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Event Check 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Krispy Kreme Fundraiser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Zhen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Raised over $174 profit (actually $274)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Went really well, possibly buy more boxes next time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Card Making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Balaka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Will mail out cards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Will be at the next OWH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Road Clean Up w/Kiwanis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Amelia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Went solo, no one else came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 time regardless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Operation Welcome Home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Victoria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Service Initiatives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Fire Safety Week (On-Campus)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Balaka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Partner with Red Cross Club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Fire Safety Activities on Erikson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Oct.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12PM - 3PM, On-campus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Pumpkin Carving/Fall Festivities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Zhenhui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Oct.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, Owing Mills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Rides will be provided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Volunteering at booths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Kiwanis One Day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Amelia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Oct. 28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Off-campus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Rides will be provided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Partnering with other Kiwanis clubs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Believe in Tomorrow Children’s Foundation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Ayaz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Help clean up the place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Rides will be provided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 the Believe in Tomorrow Building in Baltimore,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date/time: whatever is most convenient for people</w:t>
      </w:r>
    </w:p>
    <w:p w:rsidR="00000000" w:rsidDel="00000000" w:rsidP="00000000" w:rsidRDefault="00000000" w:rsidRPr="00000000">
      <w:pPr>
        <w:widowControl w:val="0"/>
        <w:spacing w:before="24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Fundraiser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Victoria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Oct. 18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12PM-3PM, On-campus Breezeway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Just collecting donations for the homeless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Donating to Project PLASE (People Lacking Ample Shelter &amp; Employment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24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Dues </w:t>
      </w:r>
      <w:r w:rsidDel="00000000" w:rsidR="00000000" w:rsidRPr="00000000">
        <w:rPr>
          <w:u w:val="single"/>
          <w:rtl w:val="0"/>
        </w:rPr>
        <w:t xml:space="preserve">MUST</w:t>
      </w:r>
      <w:r w:rsidDel="00000000" w:rsidR="00000000" w:rsidRPr="00000000">
        <w:rPr>
          <w:rtl w:val="0"/>
        </w:rPr>
        <w:t xml:space="preserve"> be paid by </w:t>
      </w:r>
      <w:r w:rsidDel="00000000" w:rsidR="00000000" w:rsidRPr="00000000">
        <w:rPr>
          <w:u w:val="single"/>
          <w:rtl w:val="0"/>
        </w:rPr>
        <w:t xml:space="preserve">Oct. 11</w:t>
      </w:r>
      <w:r w:rsidDel="00000000" w:rsidR="00000000" w:rsidRPr="00000000">
        <w:rPr>
          <w:u w:val="single"/>
          <w:vertAlign w:val="superscript"/>
          <w:rtl w:val="0"/>
        </w:rPr>
        <w:t xml:space="preserve">th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Cash or check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Application forms are available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Contact Zhenhui if you have any questions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Benefits of joining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CKI magazine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Club mailing from District/International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Skill building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spacing w:before="240" w:line="24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Leadership and education training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communicate to District and International Members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FRIENDSHIP!!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Scholarships &amp; Financial Aid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24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Fall Membership Rally (FMR)</w:t>
        <w:tab/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Nov.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- 4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Fort Royal, VA 4H Education Center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Survivor themed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Costs: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spacing w:before="240" w:line="24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$35 (includes food &amp; overnight stay)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spacing w:before="240" w:line="240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After Oct.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cost is $50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24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Must be an active member to attend</w:t>
      </w:r>
    </w:p>
    <w:p w:rsidR="00000000" w:rsidDel="00000000" w:rsidP="00000000" w:rsidRDefault="00000000" w:rsidRPr="00000000">
      <w:pPr>
        <w:widowControl w:val="0"/>
        <w:spacing w:before="24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240" w:line="240" w:lineRule="auto"/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NEXT GBM IS OCT. 11</w:t>
      </w:r>
      <w:r w:rsidDel="00000000" w:rsidR="00000000" w:rsidRPr="00000000">
        <w:rPr>
          <w:b w:val="1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u w:val="single"/>
          <w:rtl w:val="0"/>
        </w:rPr>
        <w:t xml:space="preserve"> IN SONDHEIM 110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before="240" w:line="24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(person from Project PLASE may attend next meeting)</w:t>
      </w:r>
    </w:p>
    <w:p w:rsidR="00000000" w:rsidDel="00000000" w:rsidP="00000000" w:rsidRDefault="00000000" w:rsidRPr="00000000">
      <w:pPr>
        <w:widowControl w:val="0"/>
        <w:spacing w:before="240" w:line="240" w:lineRule="auto"/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b w:val="1"/>
          <w:color w:val="0000ff"/>
          <w:u w:val="single"/>
        </w:rPr>
      </w:pPr>
      <w:r w:rsidDel="00000000" w:rsidR="00000000" w:rsidRPr="00000000">
        <w:rPr>
          <w:rtl w:val="0"/>
        </w:rPr>
        <w:t xml:space="preserve">Facebook </w:t>
      </w:r>
      <w:hyperlink r:id="rId5">
        <w:r w:rsidDel="00000000" w:rsidR="00000000" w:rsidRPr="00000000">
          <w:rPr>
            <w:color w:val="0000ff"/>
            <w:u w:val="single"/>
            <w:rtl w:val="0"/>
          </w:rPr>
          <w:t xml:space="preserve">@UMBCCirckleKInternational</w:t>
        </w:r>
      </w:hyperlink>
      <w:r w:rsidDel="00000000" w:rsidR="00000000" w:rsidRPr="00000000">
        <w:fldChar w:fldCharType="begin"/>
        <w:instrText xml:space="preserve"> HYPERLINK "https://www.facebook.com/UmbcCircleKInternational/"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240" w:line="240" w:lineRule="auto"/>
        <w:contextualSpacing w:val="0"/>
        <w:jc w:val="center"/>
        <w:rPr>
          <w:b w:val="1"/>
          <w:color w:val="0000ff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Instagram 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@UMBCCKI</w:t>
        </w:r>
      </w:hyperlink>
      <w:r w:rsidDel="00000000" w:rsidR="00000000" w:rsidRPr="00000000">
        <w:fldChar w:fldCharType="begin"/>
        <w:instrText xml:space="preserve"> HYPERLINK "https://www.instagram.com/umbccki/"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240" w:line="240" w:lineRule="auto"/>
        <w:contextualSpacing w:val="0"/>
        <w:jc w:val="center"/>
        <w:rPr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Twitter 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@UMBCCKI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24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MyUMBC – UMBC Circle K International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facebook.com/UmbcCircleKInternational/" TargetMode="External"/><Relationship Id="rId6" Type="http://schemas.openxmlformats.org/officeDocument/2006/relationships/hyperlink" Target="https://www.instagram.com/umbccki/" TargetMode="External"/><Relationship Id="rId7" Type="http://schemas.openxmlformats.org/officeDocument/2006/relationships/hyperlink" Target="https://twitter.com/UMBCCKI" TargetMode="External"/></Relationships>
</file>