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F9B1AF" w14:textId="33262966" w:rsidR="00E465FD" w:rsidRPr="00E465FD" w:rsidRDefault="00E465FD" w:rsidP="00E465FD">
      <w:pPr>
        <w:pStyle w:val="BodyText"/>
        <w:spacing w:before="105"/>
        <w:rPr>
          <w:rFonts w:ascii="Times New Roman" w:hAnsi="Times New Roman" w:cs="Times New Roman"/>
          <w:b w:val="0"/>
          <w:sz w:val="24"/>
          <w:szCs w:val="24"/>
        </w:rPr>
      </w:pPr>
      <w:r w:rsidRPr="004C4EED">
        <w:rPr>
          <w:rFonts w:ascii="Times New Roman" w:hAnsi="Times New Roman" w:cs="Times New Roman"/>
          <w:b w:val="0"/>
          <w:sz w:val="24"/>
          <w:szCs w:val="24"/>
        </w:rPr>
        <w:t xml:space="preserve">Ayanna Howard, Ph.D. is </w:t>
      </w:r>
      <w:r w:rsidR="005D6327" w:rsidRPr="004C4EED">
        <w:rPr>
          <w:rFonts w:ascii="Times New Roman" w:hAnsi="Times New Roman" w:cs="Times New Roman"/>
          <w:b w:val="0"/>
          <w:sz w:val="24"/>
          <w:szCs w:val="24"/>
        </w:rPr>
        <w:t xml:space="preserve">the Linda J. and Mark C. Smith Professor </w:t>
      </w:r>
      <w:r w:rsidRPr="004C4EED">
        <w:rPr>
          <w:rFonts w:ascii="Times New Roman" w:hAnsi="Times New Roman" w:cs="Times New Roman"/>
          <w:b w:val="0"/>
          <w:sz w:val="24"/>
          <w:szCs w:val="24"/>
        </w:rPr>
        <w:t>and Chair of the School of Interactive Computing at</w:t>
      </w:r>
      <w:r w:rsidRPr="00E465FD">
        <w:rPr>
          <w:rFonts w:ascii="Times New Roman" w:hAnsi="Times New Roman" w:cs="Times New Roman"/>
          <w:b w:val="0"/>
          <w:sz w:val="24"/>
          <w:szCs w:val="24"/>
        </w:rPr>
        <w:t xml:space="preserve"> the Georgia Institute of Technology. </w:t>
      </w:r>
      <w:r w:rsidR="005D6327">
        <w:rPr>
          <w:rFonts w:ascii="Times New Roman" w:hAnsi="Times New Roman" w:cs="Times New Roman"/>
          <w:b w:val="0"/>
          <w:sz w:val="24"/>
          <w:szCs w:val="24"/>
        </w:rPr>
        <w:t xml:space="preserve">She </w:t>
      </w:r>
      <w:r w:rsidR="00AC6E99">
        <w:rPr>
          <w:rFonts w:ascii="Times New Roman" w:hAnsi="Times New Roman" w:cs="Times New Roman"/>
          <w:b w:val="0"/>
          <w:sz w:val="24"/>
          <w:szCs w:val="24"/>
        </w:rPr>
        <w:t xml:space="preserve">also holds a faculty appointment in the School of Electrical and Computer Engineering and </w:t>
      </w:r>
      <w:r w:rsidR="00996915">
        <w:rPr>
          <w:rFonts w:ascii="Times New Roman" w:hAnsi="Times New Roman" w:cs="Times New Roman"/>
          <w:b w:val="0"/>
          <w:sz w:val="24"/>
          <w:szCs w:val="24"/>
        </w:rPr>
        <w:t>serves</w:t>
      </w:r>
      <w:r w:rsidR="00AC6E99">
        <w:rPr>
          <w:rFonts w:ascii="Times New Roman" w:hAnsi="Times New Roman" w:cs="Times New Roman"/>
          <w:b w:val="0"/>
          <w:sz w:val="24"/>
          <w:szCs w:val="24"/>
        </w:rPr>
        <w:t xml:space="preserve"> </w:t>
      </w:r>
      <w:r w:rsidR="00FA0F13">
        <w:rPr>
          <w:rFonts w:ascii="Times New Roman" w:hAnsi="Times New Roman" w:cs="Times New Roman"/>
          <w:b w:val="0"/>
          <w:sz w:val="24"/>
          <w:szCs w:val="24"/>
        </w:rPr>
        <w:t>on the Board of Directors for the Partnership on AI and Autodesk</w:t>
      </w:r>
      <w:r w:rsidR="004C4EED">
        <w:rPr>
          <w:rFonts w:ascii="Times New Roman" w:hAnsi="Times New Roman" w:cs="Times New Roman"/>
          <w:b w:val="0"/>
          <w:sz w:val="24"/>
          <w:szCs w:val="24"/>
        </w:rPr>
        <w:t>.</w:t>
      </w:r>
      <w:r w:rsidR="005D6327">
        <w:rPr>
          <w:rFonts w:ascii="Times New Roman" w:hAnsi="Times New Roman" w:cs="Times New Roman"/>
          <w:b w:val="0"/>
          <w:sz w:val="24"/>
          <w:szCs w:val="24"/>
        </w:rPr>
        <w:t xml:space="preserve"> </w:t>
      </w:r>
      <w:r w:rsidRPr="00E465FD">
        <w:rPr>
          <w:rFonts w:ascii="Times New Roman" w:hAnsi="Times New Roman" w:cs="Times New Roman"/>
          <w:b w:val="0"/>
          <w:sz w:val="24"/>
          <w:szCs w:val="24"/>
        </w:rPr>
        <w:t>Dr. Howard’s career focus is on intelligent technologies that must adapt to and function within a human-centered world. Her work, which encompasses advancements in artificial intelligence (AI), assistive technologies, and r</w:t>
      </w:r>
      <w:r w:rsidR="005B6ED3">
        <w:rPr>
          <w:rFonts w:ascii="Times New Roman" w:hAnsi="Times New Roman" w:cs="Times New Roman"/>
          <w:b w:val="0"/>
          <w:sz w:val="24"/>
          <w:szCs w:val="24"/>
        </w:rPr>
        <w:t>obotics, has resulted in over 25</w:t>
      </w:r>
      <w:r w:rsidRPr="00E465FD">
        <w:rPr>
          <w:rFonts w:ascii="Times New Roman" w:hAnsi="Times New Roman" w:cs="Times New Roman"/>
          <w:b w:val="0"/>
          <w:sz w:val="24"/>
          <w:szCs w:val="24"/>
        </w:rPr>
        <w:t xml:space="preserve">0 peer-reviewed publications in a number of projects - from </w:t>
      </w:r>
      <w:r w:rsidR="000A4A7D">
        <w:rPr>
          <w:rFonts w:ascii="Times New Roman" w:hAnsi="Times New Roman" w:cs="Times New Roman"/>
          <w:b w:val="0"/>
          <w:sz w:val="24"/>
          <w:szCs w:val="24"/>
        </w:rPr>
        <w:t>healthcare</w:t>
      </w:r>
      <w:r w:rsidRPr="00E465FD">
        <w:rPr>
          <w:rFonts w:ascii="Times New Roman" w:hAnsi="Times New Roman" w:cs="Times New Roman"/>
          <w:b w:val="0"/>
          <w:sz w:val="24"/>
          <w:szCs w:val="24"/>
        </w:rPr>
        <w:t xml:space="preserve"> robots in the home to AI-powered STEM apps for children with diverse learning needs.  To date, her unique accomplishments have been highlighted through a number of awards and articles, including highlights in </w:t>
      </w:r>
      <w:r w:rsidRPr="00E465FD">
        <w:rPr>
          <w:rFonts w:ascii="Times New Roman" w:hAnsi="Times New Roman" w:cs="Times New Roman"/>
          <w:b w:val="0"/>
          <w:i/>
          <w:sz w:val="24"/>
          <w:szCs w:val="24"/>
        </w:rPr>
        <w:t>USA Today</w:t>
      </w:r>
      <w:r w:rsidRPr="00E465FD">
        <w:rPr>
          <w:rFonts w:ascii="Times New Roman" w:hAnsi="Times New Roman" w:cs="Times New Roman"/>
          <w:b w:val="0"/>
          <w:sz w:val="24"/>
          <w:szCs w:val="24"/>
        </w:rPr>
        <w:t xml:space="preserve">, </w:t>
      </w:r>
      <w:r w:rsidRPr="00E465FD">
        <w:rPr>
          <w:rFonts w:ascii="Times New Roman" w:hAnsi="Times New Roman" w:cs="Times New Roman"/>
          <w:b w:val="0"/>
          <w:i/>
          <w:sz w:val="24"/>
          <w:szCs w:val="24"/>
        </w:rPr>
        <w:t>Upscale</w:t>
      </w:r>
      <w:r w:rsidRPr="00E465FD">
        <w:rPr>
          <w:rFonts w:ascii="Times New Roman" w:hAnsi="Times New Roman" w:cs="Times New Roman"/>
          <w:b w:val="0"/>
          <w:sz w:val="24"/>
          <w:szCs w:val="24"/>
        </w:rPr>
        <w:t xml:space="preserve">, and </w:t>
      </w:r>
      <w:r w:rsidRPr="00E465FD">
        <w:rPr>
          <w:rFonts w:ascii="Times New Roman" w:hAnsi="Times New Roman" w:cs="Times New Roman"/>
          <w:b w:val="0"/>
          <w:i/>
          <w:sz w:val="24"/>
          <w:szCs w:val="24"/>
        </w:rPr>
        <w:t>TIME Magazine</w:t>
      </w:r>
      <w:r w:rsidRPr="00E465FD">
        <w:rPr>
          <w:rFonts w:ascii="Times New Roman" w:hAnsi="Times New Roman" w:cs="Times New Roman"/>
          <w:b w:val="0"/>
          <w:sz w:val="24"/>
          <w:szCs w:val="24"/>
        </w:rPr>
        <w:t xml:space="preserve">, as well as being </w:t>
      </w:r>
      <w:r w:rsidR="00083D8C" w:rsidRPr="00083D8C">
        <w:rPr>
          <w:rFonts w:ascii="Times New Roman" w:hAnsi="Times New Roman" w:cs="Times New Roman"/>
          <w:b w:val="0"/>
          <w:sz w:val="24"/>
          <w:szCs w:val="24"/>
        </w:rPr>
        <w:t xml:space="preserve">recognized as one of the 23 most powerful women engineers in the world by </w:t>
      </w:r>
      <w:r w:rsidR="00083D8C" w:rsidRPr="00083D8C">
        <w:rPr>
          <w:rFonts w:ascii="Times New Roman" w:hAnsi="Times New Roman" w:cs="Times New Roman"/>
          <w:b w:val="0"/>
          <w:i/>
          <w:sz w:val="24"/>
          <w:szCs w:val="24"/>
        </w:rPr>
        <w:t>Business Insider</w:t>
      </w:r>
      <w:r w:rsidR="004C4EED">
        <w:rPr>
          <w:rFonts w:ascii="Times New Roman" w:hAnsi="Times New Roman" w:cs="Times New Roman"/>
          <w:b w:val="0"/>
          <w:i/>
          <w:sz w:val="24"/>
          <w:szCs w:val="24"/>
        </w:rPr>
        <w:t xml:space="preserve"> </w:t>
      </w:r>
      <w:r w:rsidR="004C4EED" w:rsidRPr="004C4EED">
        <w:rPr>
          <w:rFonts w:ascii="Times New Roman" w:hAnsi="Times New Roman" w:cs="Times New Roman"/>
          <w:b w:val="0"/>
          <w:sz w:val="24"/>
          <w:szCs w:val="24"/>
        </w:rPr>
        <w:t>and</w:t>
      </w:r>
      <w:r w:rsidR="004C4EED">
        <w:rPr>
          <w:rFonts w:ascii="Times New Roman" w:hAnsi="Times New Roman" w:cs="Times New Roman"/>
          <w:b w:val="0"/>
          <w:i/>
          <w:sz w:val="24"/>
          <w:szCs w:val="24"/>
        </w:rPr>
        <w:t xml:space="preserve"> </w:t>
      </w:r>
      <w:r w:rsidR="004C4EED" w:rsidRPr="004C4EED">
        <w:rPr>
          <w:rFonts w:ascii="Times New Roman" w:hAnsi="Times New Roman" w:cs="Times New Roman"/>
          <w:b w:val="0"/>
          <w:sz w:val="24"/>
          <w:szCs w:val="24"/>
        </w:rPr>
        <w:t>one of the Top 50 U.S. Women in Tech by</w:t>
      </w:r>
      <w:r w:rsidR="004C4EED">
        <w:rPr>
          <w:rFonts w:ascii="Times New Roman" w:hAnsi="Times New Roman" w:cs="Times New Roman"/>
          <w:b w:val="0"/>
          <w:i/>
          <w:sz w:val="24"/>
          <w:szCs w:val="24"/>
        </w:rPr>
        <w:t xml:space="preserve"> Forbes</w:t>
      </w:r>
      <w:r w:rsidRPr="00E465FD">
        <w:rPr>
          <w:rFonts w:ascii="Times New Roman" w:hAnsi="Times New Roman" w:cs="Times New Roman"/>
          <w:b w:val="0"/>
          <w:sz w:val="24"/>
          <w:szCs w:val="24"/>
        </w:rPr>
        <w:t xml:space="preserve">. In 2013, she </w:t>
      </w:r>
      <w:r w:rsidR="00996915">
        <w:rPr>
          <w:rFonts w:ascii="Times New Roman" w:hAnsi="Times New Roman" w:cs="Times New Roman"/>
          <w:b w:val="0"/>
          <w:sz w:val="24"/>
          <w:szCs w:val="24"/>
        </w:rPr>
        <w:t xml:space="preserve">also </w:t>
      </w:r>
      <w:r w:rsidRPr="00E465FD">
        <w:rPr>
          <w:rFonts w:ascii="Times New Roman" w:hAnsi="Times New Roman" w:cs="Times New Roman"/>
          <w:b w:val="0"/>
          <w:sz w:val="24"/>
          <w:szCs w:val="24"/>
        </w:rPr>
        <w:t xml:space="preserve">founded </w:t>
      </w:r>
      <w:proofErr w:type="spellStart"/>
      <w:r w:rsidRPr="00E465FD">
        <w:rPr>
          <w:rFonts w:ascii="Times New Roman" w:hAnsi="Times New Roman" w:cs="Times New Roman"/>
          <w:b w:val="0"/>
          <w:sz w:val="24"/>
          <w:szCs w:val="24"/>
        </w:rPr>
        <w:t>Zyrobotics</w:t>
      </w:r>
      <w:proofErr w:type="spellEnd"/>
      <w:r w:rsidRPr="00E465FD">
        <w:rPr>
          <w:rFonts w:ascii="Times New Roman" w:hAnsi="Times New Roman" w:cs="Times New Roman"/>
          <w:b w:val="0"/>
          <w:sz w:val="24"/>
          <w:szCs w:val="24"/>
        </w:rPr>
        <w:t xml:space="preserve">, which </w:t>
      </w:r>
      <w:r w:rsidR="00996915">
        <w:rPr>
          <w:rFonts w:ascii="Times New Roman" w:hAnsi="Times New Roman" w:cs="Times New Roman"/>
          <w:b w:val="0"/>
          <w:sz w:val="24"/>
          <w:szCs w:val="24"/>
        </w:rPr>
        <w:t xml:space="preserve">develops </w:t>
      </w:r>
      <w:r w:rsidRPr="00E465FD">
        <w:rPr>
          <w:rFonts w:ascii="Times New Roman" w:hAnsi="Times New Roman" w:cs="Times New Roman"/>
          <w:b w:val="0"/>
          <w:sz w:val="24"/>
          <w:szCs w:val="24"/>
        </w:rPr>
        <w:t xml:space="preserve">STEM educational products to engage children of all abilities. </w:t>
      </w:r>
      <w:r w:rsidR="00AC6E99" w:rsidRPr="00AC6E99">
        <w:rPr>
          <w:rFonts w:ascii="Times New Roman" w:hAnsi="Times New Roman" w:cs="Times New Roman"/>
          <w:b w:val="0"/>
          <w:sz w:val="24"/>
          <w:szCs w:val="24"/>
        </w:rPr>
        <w:t xml:space="preserve">Prior to </w:t>
      </w:r>
      <w:r w:rsidR="00AC6E99">
        <w:rPr>
          <w:rFonts w:ascii="Times New Roman" w:hAnsi="Times New Roman" w:cs="Times New Roman"/>
          <w:b w:val="0"/>
          <w:sz w:val="24"/>
          <w:szCs w:val="24"/>
        </w:rPr>
        <w:t>Georgia Tech, Dr. Howard was a Senior Robotics R</w:t>
      </w:r>
      <w:r w:rsidR="00AC6E99" w:rsidRPr="00AC6E99">
        <w:rPr>
          <w:rFonts w:ascii="Times New Roman" w:hAnsi="Times New Roman" w:cs="Times New Roman"/>
          <w:b w:val="0"/>
          <w:sz w:val="24"/>
          <w:szCs w:val="24"/>
        </w:rPr>
        <w:t xml:space="preserve">esearcher </w:t>
      </w:r>
      <w:r w:rsidR="00AC6E99">
        <w:rPr>
          <w:rFonts w:ascii="Times New Roman" w:hAnsi="Times New Roman" w:cs="Times New Roman"/>
          <w:b w:val="0"/>
          <w:sz w:val="24"/>
          <w:szCs w:val="24"/>
        </w:rPr>
        <w:t xml:space="preserve">and Deputy Manager in the Office of the Chief Scientist </w:t>
      </w:r>
      <w:r w:rsidR="00AC6E99" w:rsidRPr="00AC6E99">
        <w:rPr>
          <w:rFonts w:ascii="Times New Roman" w:hAnsi="Times New Roman" w:cs="Times New Roman"/>
          <w:b w:val="0"/>
          <w:sz w:val="24"/>
          <w:szCs w:val="24"/>
        </w:rPr>
        <w:t xml:space="preserve">at NASA's Jet Propulsion Laboratory. She has also served as the Associate Director of Research for the Institute for Robotics and Intelligent Machines, Chair of the Robotics Ph.D. program, and the Associate Chair for Faculty Development in </w:t>
      </w:r>
      <w:r w:rsidR="00996915">
        <w:rPr>
          <w:rFonts w:ascii="Times New Roman" w:hAnsi="Times New Roman" w:cs="Times New Roman"/>
          <w:b w:val="0"/>
          <w:sz w:val="24"/>
          <w:szCs w:val="24"/>
        </w:rPr>
        <w:t>ECE</w:t>
      </w:r>
      <w:r w:rsidR="00AC6E99" w:rsidRPr="00AC6E99">
        <w:rPr>
          <w:rFonts w:ascii="Times New Roman" w:hAnsi="Times New Roman" w:cs="Times New Roman"/>
          <w:b w:val="0"/>
          <w:sz w:val="24"/>
          <w:szCs w:val="24"/>
        </w:rPr>
        <w:t xml:space="preserve"> at Georgia Tech.</w:t>
      </w:r>
      <w:r w:rsidR="00AC6E99">
        <w:rPr>
          <w:rFonts w:ascii="Times New Roman" w:hAnsi="Times New Roman" w:cs="Times New Roman"/>
          <w:b w:val="0"/>
          <w:sz w:val="24"/>
          <w:szCs w:val="24"/>
        </w:rPr>
        <w:t xml:space="preserve"> </w:t>
      </w:r>
    </w:p>
    <w:p w14:paraId="38227BFD" w14:textId="0E80846D" w:rsidR="00D9146D" w:rsidRDefault="00936BAF"/>
    <w:p w14:paraId="736502B1" w14:textId="7DC44DAA" w:rsidR="00936BAF" w:rsidRDefault="00936BAF">
      <w:r>
        <w:rPr>
          <w:noProof/>
        </w:rPr>
        <w:drawing>
          <wp:inline distT="0" distB="0" distL="0" distR="0" wp14:anchorId="6EE4640C" wp14:editId="32115F4C">
            <wp:extent cx="2577830" cy="3598221"/>
            <wp:effectExtent l="0" t="0" r="635" b="0"/>
            <wp:docPr id="1" name="Picture 1" descr="A person smiling for the camera&#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smiling for the camera&#10;&#10;Description automatically generated with medium confidence"/>
                    <pic:cNvPicPr/>
                  </pic:nvPicPr>
                  <pic:blipFill>
                    <a:blip r:embed="rId4" cstate="print">
                      <a:extLst>
                        <a:ext uri="{28A0092B-C50C-407E-A947-70E740481C1C}">
                          <a14:useLocalDpi xmlns:a14="http://schemas.microsoft.com/office/drawing/2010/main" val="0"/>
                        </a:ext>
                      </a:extLst>
                    </a:blip>
                    <a:stretch>
                      <a:fillRect/>
                    </a:stretch>
                  </pic:blipFill>
                  <pic:spPr>
                    <a:xfrm>
                      <a:off x="0" y="0"/>
                      <a:ext cx="2584553" cy="3607605"/>
                    </a:xfrm>
                    <a:prstGeom prst="rect">
                      <a:avLst/>
                    </a:prstGeom>
                  </pic:spPr>
                </pic:pic>
              </a:graphicData>
            </a:graphic>
          </wp:inline>
        </w:drawing>
      </w:r>
    </w:p>
    <w:sectPr w:rsidR="00936BAF" w:rsidSect="00970F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5FD"/>
    <w:rsid w:val="00083D8C"/>
    <w:rsid w:val="000A4A7D"/>
    <w:rsid w:val="001A3D8C"/>
    <w:rsid w:val="004C4EED"/>
    <w:rsid w:val="005B6ED3"/>
    <w:rsid w:val="005D6327"/>
    <w:rsid w:val="006041F7"/>
    <w:rsid w:val="00696DD7"/>
    <w:rsid w:val="00936BAF"/>
    <w:rsid w:val="00970F75"/>
    <w:rsid w:val="00996915"/>
    <w:rsid w:val="00AC6E99"/>
    <w:rsid w:val="00B11E2D"/>
    <w:rsid w:val="00BF33EA"/>
    <w:rsid w:val="00E465FD"/>
    <w:rsid w:val="00FA0F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19093CC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465FD"/>
    <w:pPr>
      <w:widowControl w:val="0"/>
      <w:autoSpaceDE w:val="0"/>
      <w:autoSpaceDN w:val="0"/>
      <w:spacing w:before="106"/>
    </w:pPr>
    <w:rPr>
      <w:rFonts w:ascii="Lucida Grande" w:eastAsia="Lucida Grande" w:hAnsi="Lucida Grande" w:cs="Lucida Grande"/>
      <w:b/>
      <w:bCs/>
      <w:sz w:val="18"/>
      <w:szCs w:val="18"/>
    </w:rPr>
  </w:style>
  <w:style w:type="character" w:customStyle="1" w:styleId="BodyTextChar">
    <w:name w:val="Body Text Char"/>
    <w:basedOn w:val="DefaultParagraphFont"/>
    <w:link w:val="BodyText"/>
    <w:uiPriority w:val="1"/>
    <w:rsid w:val="00E465FD"/>
    <w:rPr>
      <w:rFonts w:ascii="Lucida Grande" w:eastAsia="Lucida Grande" w:hAnsi="Lucida Grande" w:cs="Lucida Grande"/>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232</Words>
  <Characters>1327</Characters>
  <Application>Microsoft Office Word</Application>
  <DocSecurity>0</DocSecurity>
  <Lines>11</Lines>
  <Paragraphs>3</Paragraphs>
  <ScaleCrop>false</ScaleCrop>
  <Company/>
  <LinksUpToDate>false</LinksUpToDate>
  <CharactersWithSpaces>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Ayanna M</dc:creator>
  <cp:keywords/>
  <dc:description/>
  <cp:lastModifiedBy>Danyelle Tauryce Ireland</cp:lastModifiedBy>
  <cp:revision>4</cp:revision>
  <dcterms:created xsi:type="dcterms:W3CDTF">2019-11-20T12:52:00Z</dcterms:created>
  <dcterms:modified xsi:type="dcterms:W3CDTF">2021-01-05T18:25:00Z</dcterms:modified>
</cp:coreProperties>
</file>