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E5EF9" w14:textId="55BB53C2" w:rsidR="001B521D" w:rsidRDefault="00692D79">
      <w:pPr>
        <w:spacing w:line="237" w:lineRule="auto"/>
        <w:rPr>
          <w:rFonts w:ascii="Univers" w:hAnsi="Univers" w:cs="Univers"/>
          <w:b/>
          <w:bCs/>
          <w:sz w:val="56"/>
          <w:szCs w:val="56"/>
        </w:rPr>
      </w:pPr>
      <w:bookmarkStart w:id="0" w:name="_GoBack"/>
      <w:bookmarkEnd w:id="0"/>
      <w:r>
        <w:rPr>
          <w:noProof/>
        </w:rPr>
        <w:object w:dxaOrig="1440" w:dyaOrig="1440" w14:anchorId="081C2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6.6pt;margin-top:41.1pt;width:153.9pt;height:126.15pt;z-index:251658240;mso-wrap-distance-left:12pt;mso-wrap-distance-top:12pt;mso-wrap-distance-right:12pt;mso-wrap-distance-bottom:12pt;mso-position-horizontal-relative:page;mso-position-vertical-relative:page" o:allowincell="f">
            <v:imagedata r:id="rId4" o:title=""/>
            <w10:wrap type="square" side="left" anchorx="page" anchory="page"/>
          </v:shape>
          <o:OLEObject Type="Embed" ProgID="Presentations.Drawing.14" ShapeID="_x0000_s1026" DrawAspect="Content" ObjectID="_1640066514" r:id="rId5">
            <o:FieldCodes>\s \* MERGEFORMAT</o:FieldCodes>
          </o:OLEObject>
        </w:object>
      </w:r>
      <w:r w:rsidR="001B521D">
        <w:rPr>
          <w:sz w:val="24"/>
          <w:szCs w:val="24"/>
          <w:lang w:val="en-CA"/>
        </w:rPr>
        <w:fldChar w:fldCharType="begin"/>
      </w:r>
      <w:r w:rsidR="001B521D">
        <w:rPr>
          <w:sz w:val="24"/>
          <w:szCs w:val="24"/>
          <w:lang w:val="en-CA"/>
        </w:rPr>
        <w:instrText xml:space="preserve"> SEQ CHAPTER \h \r 1</w:instrText>
      </w:r>
      <w:r w:rsidR="001B521D">
        <w:rPr>
          <w:sz w:val="24"/>
          <w:szCs w:val="24"/>
          <w:lang w:val="en-CA"/>
        </w:rPr>
        <w:fldChar w:fldCharType="end"/>
      </w:r>
    </w:p>
    <w:p w14:paraId="1FCE44E9" w14:textId="77777777" w:rsidR="001B521D" w:rsidRDefault="001B521D">
      <w:pPr>
        <w:spacing w:line="237" w:lineRule="auto"/>
        <w:rPr>
          <w:rFonts w:ascii="Univers" w:hAnsi="Univers" w:cs="Univers"/>
          <w:b/>
          <w:bCs/>
          <w:sz w:val="64"/>
          <w:szCs w:val="64"/>
        </w:rPr>
      </w:pPr>
      <w:r>
        <w:rPr>
          <w:rFonts w:ascii="Univers" w:hAnsi="Univers" w:cs="Univers"/>
          <w:b/>
          <w:bCs/>
          <w:sz w:val="64"/>
          <w:szCs w:val="64"/>
        </w:rPr>
        <w:t xml:space="preserve">The United States </w:t>
      </w:r>
    </w:p>
    <w:p w14:paraId="473658F0" w14:textId="77777777" w:rsidR="001B521D" w:rsidRDefault="001B521D">
      <w:pPr>
        <w:spacing w:line="237" w:lineRule="auto"/>
        <w:rPr>
          <w:rFonts w:ascii="Univers" w:hAnsi="Univers" w:cs="Univers"/>
          <w:b/>
          <w:bCs/>
          <w:sz w:val="64"/>
          <w:szCs w:val="64"/>
        </w:rPr>
      </w:pPr>
      <w:r>
        <w:rPr>
          <w:rFonts w:ascii="Univers" w:hAnsi="Univers" w:cs="Univers"/>
          <w:b/>
          <w:bCs/>
          <w:sz w:val="64"/>
          <w:szCs w:val="64"/>
        </w:rPr>
        <w:t>Department of Justice</w:t>
      </w:r>
    </w:p>
    <w:p w14:paraId="0AFED52B" w14:textId="77777777" w:rsidR="001B521D" w:rsidRDefault="00F8704C">
      <w:pPr>
        <w:spacing w:line="237" w:lineRule="auto"/>
        <w:rPr>
          <w:rFonts w:ascii="EngraversGothic BT" w:hAnsi="EngraversGothic BT" w:cs="EngraversGothic BT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2E9DF0" wp14:editId="296DE292">
                <wp:simplePos x="0" y="0"/>
                <wp:positionH relativeFrom="page">
                  <wp:posOffset>228600</wp:posOffset>
                </wp:positionH>
                <wp:positionV relativeFrom="page">
                  <wp:posOffset>2664460</wp:posOffset>
                </wp:positionV>
                <wp:extent cx="7241540" cy="0"/>
                <wp:effectExtent l="19050" t="16510" r="16510" b="215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15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75F89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09.8pt" to="588.2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0OEw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" o:allowincell="f" strokecolor="#020000" strokeweight="1.9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99C178" wp14:editId="60A00E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01667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" o:allowincell="f" strokecolor="#020000" strokeweight=".96pt">
                <w10:wrap anchorx="margin"/>
              </v:line>
            </w:pict>
          </mc:Fallback>
        </mc:AlternateContent>
      </w:r>
    </w:p>
    <w:p w14:paraId="6D448E43" w14:textId="77777777" w:rsidR="0074097D" w:rsidRDefault="0074097D">
      <w:pPr>
        <w:spacing w:line="237" w:lineRule="auto"/>
        <w:rPr>
          <w:rFonts w:ascii="EngraversGothic BT" w:hAnsi="EngraversGothic BT" w:cs="EngraversGothic BT"/>
          <w:b/>
          <w:bCs/>
          <w:sz w:val="22"/>
          <w:szCs w:val="22"/>
        </w:rPr>
      </w:pPr>
    </w:p>
    <w:p w14:paraId="7A1290A7" w14:textId="77777777" w:rsidR="001B521D" w:rsidRDefault="000024C9" w:rsidP="008A212F">
      <w:pPr>
        <w:rPr>
          <w:rFonts w:ascii="EngraversGothic BT" w:hAnsi="EngraversGothic BT" w:cs="EngraversGothic BT"/>
          <w:b/>
          <w:bCs/>
          <w:sz w:val="49"/>
          <w:szCs w:val="49"/>
        </w:rPr>
      </w:pPr>
      <w:r>
        <w:rPr>
          <w:rFonts w:ascii="EngraversGothic BT" w:hAnsi="EngraversGothic BT" w:cs="EngraversGothic BT"/>
          <w:b/>
          <w:bCs/>
          <w:sz w:val="22"/>
          <w:szCs w:val="22"/>
        </w:rPr>
        <w:t>Dec</w:t>
      </w:r>
      <w:r w:rsidR="0074097D">
        <w:rPr>
          <w:rFonts w:ascii="EngraversGothic BT" w:hAnsi="EngraversGothic BT" w:cs="EngraversGothic BT"/>
          <w:b/>
          <w:bCs/>
          <w:sz w:val="22"/>
          <w:szCs w:val="22"/>
        </w:rPr>
        <w:t xml:space="preserve">ember </w:t>
      </w:r>
      <w:r w:rsidR="001915CC">
        <w:rPr>
          <w:rFonts w:ascii="EngraversGothic BT" w:hAnsi="EngraversGothic BT" w:cs="EngraversGothic BT"/>
          <w:b/>
          <w:bCs/>
          <w:sz w:val="22"/>
          <w:szCs w:val="22"/>
        </w:rPr>
        <w:t>2019</w:t>
      </w:r>
    </w:p>
    <w:p w14:paraId="354461A9" w14:textId="77777777" w:rsidR="0074097D" w:rsidRPr="008A212F" w:rsidRDefault="0074097D" w:rsidP="008A212F">
      <w:pPr>
        <w:rPr>
          <w:rFonts w:ascii="EngraversGothic BT" w:hAnsi="EngraversGothic BT" w:cs="EngraversGothic BT"/>
          <w:b/>
          <w:bCs/>
          <w:sz w:val="28"/>
          <w:szCs w:val="28"/>
        </w:rPr>
      </w:pPr>
    </w:p>
    <w:p w14:paraId="1B636823" w14:textId="77777777" w:rsidR="008A212F" w:rsidRDefault="008A212F" w:rsidP="008A212F">
      <w:pPr>
        <w:rPr>
          <w:rFonts w:ascii="EngraversGothic BT" w:hAnsi="EngraversGothic BT" w:cs="EngraversGothic BT"/>
          <w:b/>
          <w:bCs/>
          <w:sz w:val="49"/>
          <w:szCs w:val="49"/>
        </w:rPr>
      </w:pPr>
    </w:p>
    <w:p w14:paraId="4F9ED517" w14:textId="77777777" w:rsidR="001B521D" w:rsidRDefault="001B521D" w:rsidP="008A212F">
      <w:pPr>
        <w:rPr>
          <w:sz w:val="22"/>
          <w:szCs w:val="22"/>
        </w:rPr>
        <w:sectPr w:rsidR="001B521D">
          <w:pgSz w:w="12240" w:h="15840"/>
          <w:pgMar w:top="238" w:right="450" w:bottom="238" w:left="720" w:header="1440" w:footer="238" w:gutter="0"/>
          <w:cols w:space="720"/>
        </w:sectPr>
      </w:pPr>
    </w:p>
    <w:p w14:paraId="1B61AD0C" w14:textId="77777777" w:rsidR="008A212F" w:rsidRPr="008A212F" w:rsidRDefault="001B521D">
      <w:pPr>
        <w:spacing w:line="237" w:lineRule="auto"/>
        <w:rPr>
          <w:rFonts w:ascii="Palatino" w:hAnsi="Palatino" w:cs="Palatino"/>
          <w:b/>
          <w:bCs/>
          <w:sz w:val="48"/>
          <w:szCs w:val="48"/>
        </w:rPr>
      </w:pPr>
      <w:r w:rsidRPr="0008220A">
        <w:rPr>
          <w:rFonts w:ascii="EngraversGothic BT" w:hAnsi="EngraversGothic BT" w:cs="EngraversGothic BT"/>
          <w:b/>
          <w:bCs/>
          <w:sz w:val="44"/>
          <w:szCs w:val="44"/>
        </w:rPr>
        <w:t>Economic Research Analyst Position with the</w:t>
      </w:r>
      <w:r>
        <w:rPr>
          <w:rFonts w:ascii="Palatino" w:hAnsi="Palatino" w:cs="Palatino"/>
          <w:b/>
          <w:bCs/>
          <w:sz w:val="56"/>
          <w:szCs w:val="56"/>
        </w:rPr>
        <w:t xml:space="preserve"> </w:t>
      </w:r>
      <w:r w:rsidRPr="008A212F">
        <w:rPr>
          <w:rFonts w:ascii="Palatino" w:hAnsi="Palatino" w:cs="Palatino"/>
          <w:b/>
          <w:bCs/>
          <w:sz w:val="48"/>
          <w:szCs w:val="48"/>
        </w:rPr>
        <w:t>ANTITRUST DIVISION</w:t>
      </w:r>
    </w:p>
    <w:p w14:paraId="0D386919" w14:textId="77777777" w:rsidR="001B521D" w:rsidRPr="00CA7954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r>
        <w:rPr>
          <w:rFonts w:ascii="EngraversGothic BT" w:hAnsi="EngraversGothic BT" w:cs="EngraversGothic BT"/>
          <w:sz w:val="26"/>
          <w:szCs w:val="26"/>
        </w:rPr>
        <w:tab/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The Economic Analysis Group in the Antitrust Division of the U.S. Department of Justice </w:t>
      </w:r>
      <w:r w:rsidR="00C06F35" w:rsidRPr="00CA7954">
        <w:rPr>
          <w:rFonts w:ascii="EngraversGothic BT" w:hAnsi="EngraversGothic BT" w:cs="EngraversGothic BT"/>
          <w:sz w:val="24"/>
          <w:szCs w:val="24"/>
        </w:rPr>
        <w:t xml:space="preserve">is 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soliciting </w:t>
      </w:r>
      <w:r w:rsidR="005F3C8C" w:rsidRPr="00CA7954">
        <w:rPr>
          <w:rFonts w:ascii="EngraversGothic BT" w:hAnsi="EngraversGothic BT" w:cs="EngraversGothic BT"/>
          <w:sz w:val="24"/>
          <w:szCs w:val="24"/>
        </w:rPr>
        <w:t>applications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 </w:t>
      </w:r>
      <w:r w:rsidR="00F8704C" w:rsidRPr="00CA7954">
        <w:rPr>
          <w:rFonts w:ascii="EngraversGothic BT" w:hAnsi="EngraversGothic BT" w:cs="EngraversGothic BT"/>
          <w:sz w:val="24"/>
          <w:szCs w:val="24"/>
        </w:rPr>
        <w:t xml:space="preserve">for </w:t>
      </w:r>
      <w:r w:rsidRPr="00CA7954">
        <w:rPr>
          <w:rFonts w:ascii="EngraversGothic BT" w:hAnsi="EngraversGothic BT" w:cs="EngraversGothic BT"/>
          <w:sz w:val="24"/>
          <w:szCs w:val="24"/>
        </w:rPr>
        <w:t>full</w:t>
      </w:r>
      <w:r w:rsidR="00E41993" w:rsidRPr="00CA7954">
        <w:rPr>
          <w:rFonts w:ascii="EngraversGothic BT" w:hAnsi="EngraversGothic BT" w:cs="EngraversGothic BT"/>
          <w:sz w:val="24"/>
          <w:szCs w:val="24"/>
        </w:rPr>
        <w:t>-time economic research analyst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 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>position</w:t>
      </w:r>
      <w:r w:rsidR="005F3C8C" w:rsidRPr="00CA7954">
        <w:rPr>
          <w:rFonts w:ascii="EngraversGothic BT" w:hAnsi="EngraversGothic BT" w:cs="EngraversGothic BT"/>
          <w:sz w:val="24"/>
          <w:szCs w:val="24"/>
        </w:rPr>
        <w:t>s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 in Washington, DC</w:t>
      </w:r>
      <w:r w:rsidR="003715DE" w:rsidRPr="00CA7954">
        <w:rPr>
          <w:rFonts w:ascii="EngraversGothic BT" w:hAnsi="EngraversGothic BT" w:cs="EngraversGothic BT"/>
          <w:sz w:val="24"/>
          <w:szCs w:val="24"/>
        </w:rPr>
        <w:t xml:space="preserve"> starting in </w:t>
      </w:r>
      <w:r w:rsidR="00217082" w:rsidRPr="00CA7954">
        <w:rPr>
          <w:rFonts w:ascii="EngraversGothic BT" w:hAnsi="EngraversGothic BT" w:cs="EngraversGothic BT"/>
          <w:sz w:val="24"/>
          <w:szCs w:val="24"/>
        </w:rPr>
        <w:t>spring/summer 20</w:t>
      </w:r>
      <w:r w:rsidR="0074097D">
        <w:rPr>
          <w:rFonts w:ascii="EngraversGothic BT" w:hAnsi="EngraversGothic BT" w:cs="EngraversGothic BT"/>
          <w:sz w:val="24"/>
          <w:szCs w:val="24"/>
        </w:rPr>
        <w:t>20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. </w:t>
      </w:r>
      <w:r w:rsidRPr="00CA7954">
        <w:rPr>
          <w:rFonts w:ascii="EngraversGothic BT" w:hAnsi="EngraversGothic BT" w:cs="EngraversGothic BT"/>
          <w:sz w:val="24"/>
          <w:szCs w:val="24"/>
        </w:rPr>
        <w:t>The Economic An</w:t>
      </w:r>
      <w:r w:rsidR="00460891" w:rsidRPr="00CA7954">
        <w:rPr>
          <w:rFonts w:ascii="EngraversGothic BT" w:hAnsi="EngraversGothic BT" w:cs="EngraversGothic BT"/>
          <w:sz w:val="24"/>
          <w:szCs w:val="24"/>
        </w:rPr>
        <w:t xml:space="preserve">alysis Group has approximately </w:t>
      </w:r>
      <w:r w:rsidR="0074097D">
        <w:rPr>
          <w:rFonts w:ascii="EngraversGothic BT" w:hAnsi="EngraversGothic BT" w:cs="EngraversGothic BT"/>
          <w:sz w:val="24"/>
          <w:szCs w:val="24"/>
        </w:rPr>
        <w:t>45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 </w:t>
      </w:r>
      <w:r w:rsidR="001915CC" w:rsidRPr="00CA7954">
        <w:rPr>
          <w:rFonts w:ascii="EngraversGothic BT" w:hAnsi="EngraversGothic BT" w:cs="EngraversGothic BT"/>
          <w:sz w:val="24"/>
          <w:szCs w:val="24"/>
        </w:rPr>
        <w:t xml:space="preserve">Ph.D.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economists who provide economic analysis for antitrust 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cases brought by the Division. </w:t>
      </w:r>
      <w:r w:rsidRPr="00CA7954">
        <w:rPr>
          <w:rFonts w:ascii="EngraversGothic BT" w:hAnsi="EngraversGothic BT" w:cs="EngraversGothic BT"/>
          <w:sz w:val="24"/>
          <w:szCs w:val="24"/>
        </w:rPr>
        <w:t>The primary focus of our work is applied microeconomics with an emphasis on competitive interactions between firms in specific marke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ts.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Research analysts work closely with staff economists to define relevant product and geographic markets, determine pricing patterns, provide statistical analysis of industry behavior, </w:t>
      </w:r>
      <w:r w:rsidR="00581F18" w:rsidRPr="00CA7954">
        <w:rPr>
          <w:rFonts w:ascii="EngraversGothic BT" w:hAnsi="EngraversGothic BT" w:cs="EngraversGothic BT"/>
          <w:sz w:val="24"/>
          <w:szCs w:val="24"/>
        </w:rPr>
        <w:t xml:space="preserve">find trends in large datasets, </w:t>
      </w:r>
      <w:r w:rsidRPr="00CA7954">
        <w:rPr>
          <w:rFonts w:ascii="EngraversGothic BT" w:hAnsi="EngraversGothic BT" w:cs="EngraversGothic BT"/>
          <w:sz w:val="24"/>
          <w:szCs w:val="24"/>
        </w:rPr>
        <w:t>and prepare materials (such as maps, data, charts, and graphs) that m</w:t>
      </w:r>
      <w:r w:rsidR="006801DB" w:rsidRPr="00CA7954">
        <w:rPr>
          <w:rFonts w:ascii="EngraversGothic BT" w:hAnsi="EngraversGothic BT" w:cs="EngraversGothic BT"/>
          <w:sz w:val="24"/>
          <w:szCs w:val="24"/>
        </w:rPr>
        <w:t xml:space="preserve">ay be required for litigation. </w:t>
      </w:r>
      <w:r w:rsidRPr="00CA7954">
        <w:rPr>
          <w:rFonts w:ascii="EngraversGothic BT" w:hAnsi="EngraversGothic BT" w:cs="EngraversGothic BT"/>
          <w:sz w:val="24"/>
          <w:szCs w:val="24"/>
        </w:rPr>
        <w:t>Duties may also include assisting staff economists working on articles for publication in economic journals.</w:t>
      </w:r>
    </w:p>
    <w:p w14:paraId="48249F5A" w14:textId="77777777" w:rsidR="001B521D" w:rsidRPr="00CA7954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bookmarkStart w:id="1" w:name="BM_1_"/>
      <w:bookmarkEnd w:id="1"/>
    </w:p>
    <w:p w14:paraId="40020D2C" w14:textId="77777777" w:rsidR="00D33DE0" w:rsidRPr="00CA7954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r w:rsidRPr="00CA7954">
        <w:rPr>
          <w:rFonts w:ascii="EngraversGothic BT" w:hAnsi="EngraversGothic BT" w:cs="EngraversGothic BT"/>
          <w:sz w:val="24"/>
          <w:szCs w:val="24"/>
        </w:rPr>
        <w:tab/>
        <w:t>The Economic Analysis Group is looking for detail-oriented</w:t>
      </w:r>
      <w:r w:rsidR="00220D45" w:rsidRPr="00CA7954">
        <w:rPr>
          <w:rFonts w:ascii="EngraversGothic BT" w:hAnsi="EngraversGothic BT" w:cs="EngraversGothic BT"/>
          <w:sz w:val="24"/>
          <w:szCs w:val="24"/>
        </w:rPr>
        <w:t>,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 highly motivated indivi</w:t>
      </w:r>
      <w:r w:rsidR="00303F19" w:rsidRPr="00CA7954">
        <w:rPr>
          <w:rFonts w:ascii="EngraversGothic BT" w:hAnsi="EngraversGothic BT" w:cs="EngraversGothic BT"/>
          <w:sz w:val="24"/>
          <w:szCs w:val="24"/>
        </w:rPr>
        <w:t>duals interested in economics</w:t>
      </w:r>
      <w:r w:rsidR="001E33A7" w:rsidRPr="00CA7954">
        <w:rPr>
          <w:rFonts w:ascii="EngraversGothic BT" w:hAnsi="EngraversGothic BT" w:cs="EngraversGothic BT"/>
          <w:sz w:val="24"/>
          <w:szCs w:val="24"/>
        </w:rPr>
        <w:t xml:space="preserve">. </w:t>
      </w:r>
      <w:r w:rsidRPr="00CA7954">
        <w:rPr>
          <w:rFonts w:ascii="EngraversGothic BT" w:hAnsi="EngraversGothic BT" w:cs="EngraversGothic BT"/>
          <w:sz w:val="24"/>
          <w:szCs w:val="24"/>
        </w:rPr>
        <w:t>This position qualifies for a Civil Servic</w:t>
      </w:r>
      <w:r w:rsidR="00BC6011" w:rsidRPr="00CA7954">
        <w:rPr>
          <w:rFonts w:ascii="EngraversGothic BT" w:hAnsi="EngraversGothic BT" w:cs="EngraversGothic BT"/>
          <w:sz w:val="24"/>
          <w:szCs w:val="24"/>
        </w:rPr>
        <w:t>e rating of GS-7 (annual pay $</w:t>
      </w:r>
      <w:r w:rsidR="00F8704C" w:rsidRPr="00CA7954">
        <w:rPr>
          <w:rFonts w:ascii="EngraversGothic BT" w:hAnsi="EngraversGothic BT" w:cs="EngraversGothic BT"/>
          <w:sz w:val="24"/>
          <w:szCs w:val="24"/>
        </w:rPr>
        <w:t>45,972 in 2018</w:t>
      </w:r>
      <w:r w:rsidR="00220D45" w:rsidRPr="00CA7954">
        <w:rPr>
          <w:rFonts w:ascii="EngraversGothic BT" w:hAnsi="EngraversGothic BT" w:cs="EngraversGothic BT"/>
          <w:sz w:val="24"/>
          <w:szCs w:val="24"/>
        </w:rPr>
        <w:t xml:space="preserve">).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A </w:t>
      </w:r>
      <w:r w:rsidR="00534A78" w:rsidRPr="00CA7954">
        <w:rPr>
          <w:rFonts w:ascii="EngraversGothic BT" w:hAnsi="EngraversGothic BT" w:cs="EngraversGothic BT"/>
          <w:sz w:val="24"/>
          <w:szCs w:val="24"/>
        </w:rPr>
        <w:t xml:space="preserve">bachelor’s degree with a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grade point average of 3.0 or better is required, and you </w:t>
      </w:r>
      <w:r w:rsidRPr="00CA7954">
        <w:rPr>
          <w:rFonts w:ascii="EngraversGothic BT" w:hAnsi="EngraversGothic BT" w:cs="EngraversGothic BT"/>
          <w:sz w:val="24"/>
          <w:szCs w:val="24"/>
          <w:u w:val="single"/>
        </w:rPr>
        <w:t>must be a U.S. citizen</w:t>
      </w:r>
      <w:r w:rsidR="001E33A7" w:rsidRPr="00CA7954">
        <w:rPr>
          <w:rFonts w:ascii="EngraversGothic BT" w:hAnsi="EngraversGothic BT" w:cs="EngraversGothic BT"/>
          <w:sz w:val="24"/>
          <w:szCs w:val="24"/>
        </w:rPr>
        <w:t xml:space="preserve">. </w:t>
      </w:r>
      <w:r w:rsidRPr="00CA7954">
        <w:rPr>
          <w:rFonts w:ascii="EngraversGothic BT" w:hAnsi="EngraversGothic BT" w:cs="EngraversGothic BT"/>
          <w:sz w:val="24"/>
          <w:szCs w:val="24"/>
        </w:rPr>
        <w:t>Experience in working with spreadsheets, statistics, computer programmin</w:t>
      </w:r>
      <w:r w:rsidR="001E33A7" w:rsidRPr="00CA7954">
        <w:rPr>
          <w:rFonts w:ascii="EngraversGothic BT" w:hAnsi="EngraversGothic BT" w:cs="EngraversGothic BT"/>
          <w:sz w:val="24"/>
          <w:szCs w:val="24"/>
        </w:rPr>
        <w:t xml:space="preserve">g, and econometrics is useful.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Course work in statistics, econometrics, calculus, </w:t>
      </w:r>
      <w:r w:rsidR="00F8704C" w:rsidRPr="00CA7954">
        <w:rPr>
          <w:rFonts w:ascii="EngraversGothic BT" w:hAnsi="EngraversGothic BT" w:cs="EngraversGothic BT"/>
          <w:sz w:val="24"/>
          <w:szCs w:val="24"/>
        </w:rPr>
        <w:t xml:space="preserve">computer science, </w:t>
      </w:r>
      <w:r w:rsidRPr="00CA7954">
        <w:rPr>
          <w:rFonts w:ascii="EngraversGothic BT" w:hAnsi="EngraversGothic BT" w:cs="EngraversGothic BT"/>
          <w:sz w:val="24"/>
          <w:szCs w:val="24"/>
        </w:rPr>
        <w:t xml:space="preserve">and </w:t>
      </w:r>
      <w:r w:rsidR="00E65C83" w:rsidRPr="00CA7954">
        <w:rPr>
          <w:rFonts w:ascii="EngraversGothic BT" w:hAnsi="EngraversGothic BT" w:cs="EngraversGothic BT"/>
          <w:sz w:val="24"/>
          <w:szCs w:val="24"/>
        </w:rPr>
        <w:t xml:space="preserve">linear algebra is also useful. Students graduating by </w:t>
      </w:r>
      <w:r w:rsidR="0074097D">
        <w:rPr>
          <w:rFonts w:ascii="EngraversGothic BT" w:hAnsi="EngraversGothic BT" w:cs="EngraversGothic BT"/>
          <w:sz w:val="24"/>
          <w:szCs w:val="24"/>
        </w:rPr>
        <w:t>June</w:t>
      </w:r>
      <w:r w:rsidR="00217082" w:rsidRPr="00CA7954">
        <w:rPr>
          <w:rFonts w:ascii="EngraversGothic BT" w:hAnsi="EngraversGothic BT" w:cs="EngraversGothic BT"/>
          <w:sz w:val="24"/>
          <w:szCs w:val="24"/>
        </w:rPr>
        <w:t xml:space="preserve"> 20</w:t>
      </w:r>
      <w:r w:rsidR="0074097D">
        <w:rPr>
          <w:rFonts w:ascii="EngraversGothic BT" w:hAnsi="EngraversGothic BT" w:cs="EngraversGothic BT"/>
          <w:sz w:val="24"/>
          <w:szCs w:val="24"/>
        </w:rPr>
        <w:t>20</w:t>
      </w:r>
      <w:r w:rsidR="00E65C83" w:rsidRPr="00CA7954">
        <w:rPr>
          <w:rFonts w:ascii="EngraversGothic BT" w:hAnsi="EngraversGothic BT" w:cs="EngraversGothic BT"/>
          <w:sz w:val="24"/>
          <w:szCs w:val="24"/>
        </w:rPr>
        <w:t xml:space="preserve"> are invited to apply.</w:t>
      </w:r>
    </w:p>
    <w:p w14:paraId="29C023C8" w14:textId="77777777" w:rsidR="00D33DE0" w:rsidRPr="00CA7954" w:rsidRDefault="00D33DE0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</w:p>
    <w:p w14:paraId="4B297E7B" w14:textId="77777777" w:rsidR="001B521D" w:rsidRPr="00CA7954" w:rsidRDefault="00D33DE0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r w:rsidRPr="00CA7954">
        <w:rPr>
          <w:rFonts w:ascii="EngraversGothic BT" w:hAnsi="EngraversGothic BT" w:cs="EngraversGothic BT"/>
          <w:sz w:val="24"/>
          <w:szCs w:val="24"/>
        </w:rPr>
        <w:tab/>
      </w:r>
      <w:r w:rsidR="00BC6011" w:rsidRPr="00CA7954">
        <w:rPr>
          <w:rFonts w:ascii="EngraversGothic BT" w:hAnsi="EngraversGothic BT" w:cs="EngraversGothic BT"/>
          <w:sz w:val="24"/>
          <w:szCs w:val="24"/>
        </w:rPr>
        <w:t>A</w:t>
      </w:r>
      <w:r w:rsidR="00303F19" w:rsidRPr="00CA7954">
        <w:rPr>
          <w:rFonts w:ascii="EngraversGothic BT" w:hAnsi="EngraversGothic BT" w:cs="EngraversGothic BT"/>
          <w:sz w:val="24"/>
          <w:szCs w:val="24"/>
        </w:rPr>
        <w:t xml:space="preserve"> 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 xml:space="preserve">formal application through </w:t>
      </w:r>
      <w:r w:rsidR="00BC6011" w:rsidRPr="00CA7954">
        <w:rPr>
          <w:rFonts w:ascii="EngraversGothic BT" w:hAnsi="EngraversGothic BT" w:cs="EngraversGothic BT"/>
          <w:sz w:val="24"/>
          <w:szCs w:val="24"/>
        </w:rPr>
        <w:t>usajobs.gov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 xml:space="preserve"> will be </w:t>
      </w:r>
      <w:r w:rsidR="005A0EB8" w:rsidRPr="00CA7954">
        <w:rPr>
          <w:rFonts w:ascii="EngraversGothic BT" w:hAnsi="EngraversGothic BT" w:cs="EngraversGothic BT"/>
          <w:sz w:val="24"/>
          <w:szCs w:val="24"/>
        </w:rPr>
        <w:t>required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>.</w:t>
      </w:r>
    </w:p>
    <w:p w14:paraId="11E611D3" w14:textId="77777777" w:rsidR="001B521D" w:rsidRPr="00CA7954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r w:rsidRPr="00CA7954">
        <w:rPr>
          <w:rFonts w:ascii="EngraversGothic BT" w:hAnsi="EngraversGothic BT" w:cs="EngraversGothic BT"/>
          <w:sz w:val="24"/>
          <w:szCs w:val="24"/>
        </w:rPr>
        <w:t xml:space="preserve"> </w:t>
      </w:r>
    </w:p>
    <w:p w14:paraId="424676A9" w14:textId="77777777" w:rsidR="001B521D" w:rsidRDefault="00D33DE0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  <w:r w:rsidRPr="00CA7954">
        <w:rPr>
          <w:rFonts w:ascii="EngraversGothic BT" w:hAnsi="EngraversGothic BT" w:cs="EngraversGothic BT"/>
          <w:b/>
          <w:bCs/>
          <w:sz w:val="24"/>
          <w:szCs w:val="24"/>
        </w:rPr>
        <w:tab/>
      </w:r>
      <w:r w:rsidR="00CC28DF" w:rsidRPr="00CA7954">
        <w:rPr>
          <w:rFonts w:ascii="EngraversGothic BT" w:hAnsi="EngraversGothic BT" w:cs="EngraversGothic BT"/>
          <w:b/>
          <w:bCs/>
          <w:sz w:val="24"/>
          <w:szCs w:val="24"/>
        </w:rPr>
        <w:t xml:space="preserve">By </w:t>
      </w:r>
      <w:r w:rsidR="0074097D">
        <w:rPr>
          <w:rFonts w:ascii="EngraversGothic BT" w:hAnsi="EngraversGothic BT" w:cs="EngraversGothic BT"/>
          <w:b/>
          <w:bCs/>
          <w:sz w:val="24"/>
          <w:szCs w:val="24"/>
        </w:rPr>
        <w:t>February 16</w:t>
      </w:r>
      <w:r w:rsidR="003715DE" w:rsidRPr="00CA7954">
        <w:rPr>
          <w:rFonts w:ascii="EngraversGothic BT" w:hAnsi="EngraversGothic BT" w:cs="EngraversGothic BT"/>
          <w:b/>
          <w:bCs/>
          <w:sz w:val="24"/>
          <w:szCs w:val="24"/>
        </w:rPr>
        <w:t>, 20</w:t>
      </w:r>
      <w:r w:rsidR="0074097D">
        <w:rPr>
          <w:rFonts w:ascii="EngraversGothic BT" w:hAnsi="EngraversGothic BT" w:cs="EngraversGothic BT"/>
          <w:b/>
          <w:bCs/>
          <w:sz w:val="24"/>
          <w:szCs w:val="24"/>
        </w:rPr>
        <w:t>20</w:t>
      </w:r>
      <w:r w:rsidR="005A0EB8" w:rsidRPr="00CA7954">
        <w:rPr>
          <w:rFonts w:ascii="EngraversGothic BT" w:hAnsi="EngraversGothic BT" w:cs="EngraversGothic BT"/>
          <w:b/>
          <w:bCs/>
          <w:sz w:val="24"/>
          <w:szCs w:val="24"/>
        </w:rPr>
        <w:t>,</w:t>
      </w:r>
      <w:r w:rsidR="00CC28DF" w:rsidRPr="00CA7954">
        <w:rPr>
          <w:rFonts w:ascii="EngraversGothic BT" w:hAnsi="EngraversGothic BT" w:cs="EngraversGothic BT"/>
          <w:b/>
          <w:bCs/>
          <w:sz w:val="24"/>
          <w:szCs w:val="24"/>
        </w:rPr>
        <w:t xml:space="preserve"> </w:t>
      </w:r>
      <w:r w:rsidR="00534A78" w:rsidRPr="00CA7954">
        <w:rPr>
          <w:rFonts w:ascii="EngraversGothic BT" w:hAnsi="EngraversGothic BT" w:cs="EngraversGothic BT"/>
          <w:bCs/>
          <w:sz w:val="24"/>
          <w:szCs w:val="24"/>
        </w:rPr>
        <w:t xml:space="preserve">please 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 xml:space="preserve">submit a resume, a short writing sample on an economic topic, </w:t>
      </w:r>
      <w:r w:rsidR="000A3A60" w:rsidRPr="00CA7954">
        <w:rPr>
          <w:rFonts w:ascii="EngraversGothic BT" w:hAnsi="EngraversGothic BT" w:cs="EngraversGothic BT"/>
          <w:sz w:val="24"/>
          <w:szCs w:val="24"/>
        </w:rPr>
        <w:t>names</w:t>
      </w:r>
      <w:r w:rsidR="00534A78" w:rsidRPr="00CA7954">
        <w:rPr>
          <w:rFonts w:ascii="EngraversGothic BT" w:hAnsi="EngraversGothic BT" w:cs="EngraversGothic BT"/>
          <w:sz w:val="24"/>
          <w:szCs w:val="24"/>
        </w:rPr>
        <w:t xml:space="preserve"> and emails</w:t>
      </w:r>
      <w:r w:rsidR="000A3A60" w:rsidRPr="00CA7954">
        <w:rPr>
          <w:rFonts w:ascii="EngraversGothic BT" w:hAnsi="EngraversGothic BT" w:cs="EngraversGothic BT"/>
          <w:sz w:val="24"/>
          <w:szCs w:val="24"/>
        </w:rPr>
        <w:t xml:space="preserve"> of 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>three reference</w:t>
      </w:r>
      <w:r w:rsidR="000A3A60" w:rsidRPr="00CA7954">
        <w:rPr>
          <w:rFonts w:ascii="EngraversGothic BT" w:hAnsi="EngraversGothic BT" w:cs="EngraversGothic BT"/>
          <w:sz w:val="24"/>
          <w:szCs w:val="24"/>
        </w:rPr>
        <w:t>s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>, and a copy of your college transcript</w:t>
      </w:r>
      <w:r w:rsidRPr="00CA7954">
        <w:rPr>
          <w:rFonts w:ascii="EngraversGothic BT" w:hAnsi="EngraversGothic BT" w:cs="EngraversGothic BT"/>
          <w:sz w:val="24"/>
          <w:szCs w:val="24"/>
        </w:rPr>
        <w:t>, via e-mail</w:t>
      </w:r>
      <w:r w:rsidR="001B521D" w:rsidRPr="00CA7954">
        <w:rPr>
          <w:rFonts w:ascii="EngraversGothic BT" w:hAnsi="EngraversGothic BT" w:cs="EngraversGothic BT"/>
          <w:sz w:val="24"/>
          <w:szCs w:val="24"/>
        </w:rPr>
        <w:t xml:space="preserve"> to:</w:t>
      </w:r>
    </w:p>
    <w:p w14:paraId="24431547" w14:textId="77777777" w:rsidR="00CA7954" w:rsidRPr="00CA7954" w:rsidRDefault="00CA7954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4"/>
          <w:szCs w:val="24"/>
        </w:rPr>
      </w:pPr>
    </w:p>
    <w:p w14:paraId="3C93FD24" w14:textId="77777777" w:rsidR="001B521D" w:rsidRPr="00CA7954" w:rsidRDefault="001B521D" w:rsidP="008A212F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EngraversGothic BT" w:hAnsi="EngraversGothic BT" w:cs="EngraversGothic BT"/>
          <w:b/>
          <w:bCs/>
          <w:sz w:val="24"/>
          <w:szCs w:val="24"/>
        </w:rPr>
      </w:pPr>
      <w:r w:rsidRPr="00CA7954">
        <w:rPr>
          <w:rFonts w:ascii="EngraversGothic BT" w:hAnsi="EngraversGothic BT" w:cs="EngraversGothic BT"/>
          <w:b/>
          <w:bCs/>
          <w:sz w:val="24"/>
          <w:szCs w:val="24"/>
        </w:rPr>
        <w:t>U.S. Department of Justice</w:t>
      </w:r>
    </w:p>
    <w:p w14:paraId="14631856" w14:textId="77777777" w:rsidR="001B521D" w:rsidRPr="00CA7954" w:rsidRDefault="001B521D" w:rsidP="008A212F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EngraversGothic BT" w:hAnsi="EngraversGothic BT" w:cs="EngraversGothic BT"/>
          <w:b/>
          <w:bCs/>
          <w:sz w:val="24"/>
          <w:szCs w:val="24"/>
        </w:rPr>
      </w:pPr>
      <w:r w:rsidRPr="00CA7954">
        <w:rPr>
          <w:rFonts w:ascii="EngraversGothic BT" w:hAnsi="EngraversGothic BT" w:cs="EngraversGothic BT"/>
          <w:b/>
          <w:bCs/>
          <w:sz w:val="24"/>
          <w:szCs w:val="24"/>
        </w:rPr>
        <w:t>Antitrust Division</w:t>
      </w:r>
    </w:p>
    <w:p w14:paraId="38A94EF2" w14:textId="77777777" w:rsidR="0033504E" w:rsidRPr="008A212F" w:rsidRDefault="00692D79" w:rsidP="008A212F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hyperlink r:id="rId6" w:history="1">
        <w:r w:rsidR="001B521D" w:rsidRPr="00CA7954">
          <w:rPr>
            <w:rStyle w:val="SYSHYPERTEXT"/>
            <w:rFonts w:ascii="EngraversGothic BT" w:hAnsi="EngraversGothic BT" w:cs="EngraversGothic BT"/>
            <w:b/>
            <w:bCs/>
            <w:sz w:val="24"/>
            <w:szCs w:val="24"/>
          </w:rPr>
          <w:t>atr.eagra@usdoj.gov</w:t>
        </w:r>
      </w:hyperlink>
    </w:p>
    <w:p w14:paraId="52465A20" w14:textId="77777777" w:rsidR="00CC28DF" w:rsidRDefault="00CC28DF" w:rsidP="008A212F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EngraversGothic BT" w:hAnsi="EngraversGothic BT" w:cs="EngraversGothic BT"/>
          <w:sz w:val="24"/>
          <w:szCs w:val="24"/>
        </w:rPr>
      </w:pPr>
      <w:r>
        <w:rPr>
          <w:rFonts w:ascii="EngraversGothic BT" w:hAnsi="EngraversGothic BT" w:cs="EngraversGothic BT"/>
          <w:sz w:val="24"/>
          <w:szCs w:val="24"/>
        </w:rPr>
        <w:t>Applications will be considered on a rolling basis.</w:t>
      </w:r>
    </w:p>
    <w:p w14:paraId="6FFC7103" w14:textId="77777777" w:rsidR="001B521D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An Equal Opportunity and Reasonable Accommodation Employer. </w:t>
      </w:r>
    </w:p>
    <w:p w14:paraId="428875CD" w14:textId="77777777" w:rsidR="001B521D" w:rsidRDefault="001B521D">
      <w:pPr>
        <w:tabs>
          <w:tab w:val="left" w:pos="0"/>
          <w:tab w:val="center" w:pos="5400"/>
        </w:tabs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  <w:t>Drug Test Required.</w:t>
      </w:r>
    </w:p>
    <w:sectPr w:rsidR="001B521D">
      <w:type w:val="continuous"/>
      <w:pgSz w:w="12240" w:h="15840"/>
      <w:pgMar w:top="238" w:right="810" w:bottom="238" w:left="630" w:header="1440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EngraversGothic BT">
    <w:altName w:val="Palatino Linotyp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3"/>
    <w:rsid w:val="000024C9"/>
    <w:rsid w:val="000518DE"/>
    <w:rsid w:val="0008220A"/>
    <w:rsid w:val="00096B03"/>
    <w:rsid w:val="000A3A60"/>
    <w:rsid w:val="000E145F"/>
    <w:rsid w:val="00131C98"/>
    <w:rsid w:val="001915CC"/>
    <w:rsid w:val="00191602"/>
    <w:rsid w:val="001B521D"/>
    <w:rsid w:val="001E33A7"/>
    <w:rsid w:val="00203960"/>
    <w:rsid w:val="00214289"/>
    <w:rsid w:val="00217082"/>
    <w:rsid w:val="00220D45"/>
    <w:rsid w:val="00250D13"/>
    <w:rsid w:val="0025195F"/>
    <w:rsid w:val="00303F19"/>
    <w:rsid w:val="0033504E"/>
    <w:rsid w:val="003715DE"/>
    <w:rsid w:val="003D5D1F"/>
    <w:rsid w:val="004055B5"/>
    <w:rsid w:val="00460891"/>
    <w:rsid w:val="004D493B"/>
    <w:rsid w:val="004E327C"/>
    <w:rsid w:val="00534A78"/>
    <w:rsid w:val="00581F18"/>
    <w:rsid w:val="005A0EB8"/>
    <w:rsid w:val="005D755E"/>
    <w:rsid w:val="005F3C8C"/>
    <w:rsid w:val="00636127"/>
    <w:rsid w:val="00666CB9"/>
    <w:rsid w:val="006801DB"/>
    <w:rsid w:val="00692D79"/>
    <w:rsid w:val="007127A9"/>
    <w:rsid w:val="00723D27"/>
    <w:rsid w:val="007270E8"/>
    <w:rsid w:val="0074097D"/>
    <w:rsid w:val="008010EE"/>
    <w:rsid w:val="00854CE9"/>
    <w:rsid w:val="00860568"/>
    <w:rsid w:val="008711FB"/>
    <w:rsid w:val="008A212F"/>
    <w:rsid w:val="009326DE"/>
    <w:rsid w:val="0098211D"/>
    <w:rsid w:val="00983DEB"/>
    <w:rsid w:val="009B144A"/>
    <w:rsid w:val="009B7700"/>
    <w:rsid w:val="00A71534"/>
    <w:rsid w:val="00AC0B79"/>
    <w:rsid w:val="00AC6BBA"/>
    <w:rsid w:val="00B53F0D"/>
    <w:rsid w:val="00BC6011"/>
    <w:rsid w:val="00BD5EC1"/>
    <w:rsid w:val="00BF5C7A"/>
    <w:rsid w:val="00C06F35"/>
    <w:rsid w:val="00C2138D"/>
    <w:rsid w:val="00C8715A"/>
    <w:rsid w:val="00CA7954"/>
    <w:rsid w:val="00CC28DF"/>
    <w:rsid w:val="00CD47F5"/>
    <w:rsid w:val="00CF305B"/>
    <w:rsid w:val="00D33DE0"/>
    <w:rsid w:val="00D44522"/>
    <w:rsid w:val="00E41993"/>
    <w:rsid w:val="00E65C83"/>
    <w:rsid w:val="00EE1210"/>
    <w:rsid w:val="00F15F3E"/>
    <w:rsid w:val="00F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FA6F30"/>
  <w15:docId w15:val="{100DC20F-C7C1-42B6-8A34-9F04B58E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theme="min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r.eagra@usdoj.gov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Justice, Antitrust Division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grantmt</dc:creator>
  <cp:lastModifiedBy>Jacqueline Pennisi</cp:lastModifiedBy>
  <cp:revision>2</cp:revision>
  <cp:lastPrinted>2019-12-12T16:46:00Z</cp:lastPrinted>
  <dcterms:created xsi:type="dcterms:W3CDTF">2020-01-09T14:15:00Z</dcterms:created>
  <dcterms:modified xsi:type="dcterms:W3CDTF">2020-01-09T14:15:00Z</dcterms:modified>
</cp:coreProperties>
</file>