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4D9" w:rsidRPr="00A334D9" w:rsidRDefault="00A334D9" w:rsidP="00A334D9">
      <w:pPr>
        <w:jc w:val="center"/>
        <w:rPr>
          <w:rFonts w:ascii="Times New Roman" w:hAnsi="Times New Roman" w:cs="Times New Roman"/>
          <w:b/>
          <w:sz w:val="24"/>
          <w:szCs w:val="24"/>
        </w:rPr>
      </w:pPr>
      <w:r w:rsidRPr="00A334D9">
        <w:rPr>
          <w:rFonts w:ascii="Times New Roman" w:hAnsi="Times New Roman" w:cs="Times New Roman"/>
          <w:b/>
          <w:sz w:val="24"/>
          <w:szCs w:val="24"/>
        </w:rPr>
        <w:t xml:space="preserve">How You Develop </w:t>
      </w:r>
      <w:r>
        <w:rPr>
          <w:rFonts w:ascii="Times New Roman" w:hAnsi="Times New Roman" w:cs="Times New Roman"/>
          <w:b/>
          <w:sz w:val="24"/>
          <w:szCs w:val="24"/>
        </w:rPr>
        <w:t>a</w:t>
      </w:r>
      <w:r w:rsidRPr="00A334D9">
        <w:rPr>
          <w:rFonts w:ascii="Times New Roman" w:hAnsi="Times New Roman" w:cs="Times New Roman"/>
          <w:b/>
          <w:sz w:val="24"/>
          <w:szCs w:val="24"/>
        </w:rPr>
        <w:t>n Assessment Plan for UMBC General Education Courses</w:t>
      </w:r>
    </w:p>
    <w:p w:rsidR="00A334D9" w:rsidRDefault="00A334D9" w:rsidP="00A334D9">
      <w:pPr>
        <w:rPr>
          <w:rFonts w:ascii="Times New Roman" w:hAnsi="Times New Roman" w:cs="Times New Roman"/>
          <w:sz w:val="24"/>
          <w:szCs w:val="24"/>
        </w:rPr>
      </w:pPr>
      <w:r>
        <w:rPr>
          <w:rFonts w:ascii="Times New Roman" w:hAnsi="Times New Roman" w:cs="Times New Roman"/>
          <w:sz w:val="24"/>
          <w:szCs w:val="24"/>
        </w:rPr>
        <w:t xml:space="preserve">Assignments (papers, presentations, projects, exams) are the tasks that allow students to demonstrate their learning, </w:t>
      </w:r>
      <w:r w:rsidRPr="004520EE">
        <w:rPr>
          <w:rFonts w:ascii="Times New Roman" w:hAnsi="Times New Roman" w:cs="Times New Roman"/>
          <w:b/>
          <w:i/>
          <w:sz w:val="24"/>
          <w:szCs w:val="24"/>
        </w:rPr>
        <w:t xml:space="preserve">but </w:t>
      </w:r>
      <w:r>
        <w:rPr>
          <w:rFonts w:ascii="Times New Roman" w:hAnsi="Times New Roman" w:cs="Times New Roman"/>
          <w:b/>
          <w:i/>
          <w:sz w:val="24"/>
          <w:szCs w:val="24"/>
        </w:rPr>
        <w:t xml:space="preserve">the process of </w:t>
      </w:r>
      <w:r w:rsidRPr="004520EE">
        <w:rPr>
          <w:rFonts w:ascii="Times New Roman" w:hAnsi="Times New Roman" w:cs="Times New Roman"/>
          <w:b/>
          <w:i/>
          <w:sz w:val="24"/>
          <w:szCs w:val="24"/>
        </w:rPr>
        <w:t xml:space="preserve">assessment is how you evaluate </w:t>
      </w:r>
      <w:r>
        <w:rPr>
          <w:rFonts w:ascii="Times New Roman" w:hAnsi="Times New Roman" w:cs="Times New Roman"/>
          <w:b/>
          <w:i/>
          <w:sz w:val="24"/>
          <w:szCs w:val="24"/>
        </w:rPr>
        <w:t>those assignments</w:t>
      </w:r>
      <w:r w:rsidRPr="004520EE">
        <w:rPr>
          <w:rFonts w:ascii="Times New Roman" w:hAnsi="Times New Roman" w:cs="Times New Roman"/>
          <w:b/>
          <w:i/>
          <w:sz w:val="24"/>
          <w:szCs w:val="24"/>
        </w:rPr>
        <w:t xml:space="preserve"> to determine how well students have achieved your goals</w:t>
      </w:r>
      <w:r>
        <w:rPr>
          <w:rFonts w:ascii="Times New Roman" w:hAnsi="Times New Roman" w:cs="Times New Roman"/>
          <w:b/>
          <w:i/>
          <w:sz w:val="24"/>
          <w:szCs w:val="24"/>
        </w:rPr>
        <w:t xml:space="preserve"> for their learning</w:t>
      </w:r>
      <w:r>
        <w:rPr>
          <w:rFonts w:ascii="Times New Roman" w:hAnsi="Times New Roman" w:cs="Times New Roman"/>
          <w:sz w:val="24"/>
          <w:szCs w:val="24"/>
        </w:rPr>
        <w:t xml:space="preserve">. Do you, for example, use a rubric to analyze student performance on written work or oral presentations? Do you track their performance on certain questions that require critical or analytical or quantitative reasoning? Overall grades tell us that students learned something, but they don’t tell us what. To improve learning, we need to know specifically what students still struggle with and what they understand. To do that we need to examine our students’ work for examples of the kind of learning we want from them. That’s assessment. </w:t>
      </w:r>
    </w:p>
    <w:p w:rsidR="00A334D9" w:rsidRDefault="00A334D9" w:rsidP="00A334D9">
      <w:pPr>
        <w:rPr>
          <w:rFonts w:ascii="Times New Roman" w:hAnsi="Times New Roman" w:cs="Times New Roman"/>
          <w:sz w:val="24"/>
          <w:szCs w:val="24"/>
        </w:rPr>
      </w:pPr>
      <w:r>
        <w:rPr>
          <w:rFonts w:ascii="Times New Roman" w:hAnsi="Times New Roman" w:cs="Times New Roman"/>
          <w:sz w:val="24"/>
          <w:szCs w:val="24"/>
        </w:rPr>
        <w:t xml:space="preserve">The grid below is an easy way to capture how you </w:t>
      </w:r>
      <w:r w:rsidR="00CF6C0A">
        <w:rPr>
          <w:rFonts w:ascii="Times New Roman" w:hAnsi="Times New Roman" w:cs="Times New Roman"/>
          <w:sz w:val="24"/>
          <w:szCs w:val="24"/>
        </w:rPr>
        <w:t xml:space="preserve">plan to </w:t>
      </w:r>
      <w:r>
        <w:rPr>
          <w:rFonts w:ascii="Times New Roman" w:hAnsi="Times New Roman" w:cs="Times New Roman"/>
          <w:sz w:val="24"/>
          <w:szCs w:val="24"/>
        </w:rPr>
        <w:t>determine how well students have achieved course goals related to the functional competencies your course addresses.</w:t>
      </w:r>
    </w:p>
    <w:p w:rsidR="00A334D9" w:rsidRPr="00A334D9" w:rsidRDefault="00A334D9" w:rsidP="00A334D9">
      <w:pPr>
        <w:pStyle w:val="NoSpacing"/>
        <w:rPr>
          <w:rFonts w:ascii="Times New Roman" w:hAnsi="Times New Roman" w:cs="Times New Roman"/>
          <w:sz w:val="28"/>
          <w:szCs w:val="28"/>
        </w:rPr>
      </w:pPr>
    </w:p>
    <w:p w:rsidR="00365083" w:rsidRPr="00AC4962" w:rsidRDefault="00365083" w:rsidP="00365083">
      <w:pPr>
        <w:pStyle w:val="NoSpacing"/>
        <w:jc w:val="center"/>
        <w:rPr>
          <w:rFonts w:ascii="Times New Roman" w:hAnsi="Times New Roman" w:cs="Times New Roman"/>
          <w:i/>
          <w:sz w:val="28"/>
          <w:szCs w:val="28"/>
        </w:rPr>
      </w:pPr>
      <w:r w:rsidRPr="00AC4962">
        <w:rPr>
          <w:rFonts w:ascii="Times New Roman" w:hAnsi="Times New Roman" w:cs="Times New Roman"/>
          <w:i/>
          <w:sz w:val="28"/>
          <w:szCs w:val="28"/>
        </w:rPr>
        <w:t xml:space="preserve">Chart for </w:t>
      </w:r>
      <w:r w:rsidR="00B80AF3">
        <w:rPr>
          <w:rFonts w:ascii="Times New Roman" w:hAnsi="Times New Roman" w:cs="Times New Roman"/>
          <w:i/>
          <w:sz w:val="28"/>
          <w:szCs w:val="28"/>
        </w:rPr>
        <w:t xml:space="preserve">Planning </w:t>
      </w:r>
      <w:r w:rsidRPr="00AC4962">
        <w:rPr>
          <w:rFonts w:ascii="Times New Roman" w:hAnsi="Times New Roman" w:cs="Times New Roman"/>
          <w:i/>
          <w:sz w:val="28"/>
          <w:szCs w:val="28"/>
        </w:rPr>
        <w:t>Assessment UMBC General Education Courses</w:t>
      </w:r>
    </w:p>
    <w:p w:rsidR="00365083" w:rsidRPr="00AC4962" w:rsidRDefault="00365083" w:rsidP="00365083">
      <w:pPr>
        <w:pStyle w:val="NoSpacing"/>
        <w:jc w:val="center"/>
        <w:rPr>
          <w:rFonts w:ascii="Times New Roman" w:hAnsi="Times New Roman" w:cs="Times New Roman"/>
          <w:sz w:val="28"/>
          <w:szCs w:val="28"/>
        </w:rPr>
      </w:pPr>
    </w:p>
    <w:tbl>
      <w:tblPr>
        <w:tblStyle w:val="TableGrid"/>
        <w:tblW w:w="0" w:type="auto"/>
        <w:tblLook w:val="04A0"/>
      </w:tblPr>
      <w:tblGrid>
        <w:gridCol w:w="3438"/>
        <w:gridCol w:w="2946"/>
        <w:gridCol w:w="3192"/>
      </w:tblGrid>
      <w:tr w:rsidR="00365083" w:rsidRPr="00AC4962" w:rsidTr="008A0540">
        <w:tc>
          <w:tcPr>
            <w:tcW w:w="3438" w:type="dxa"/>
          </w:tcPr>
          <w:p w:rsidR="00365083" w:rsidRPr="00AC4962" w:rsidRDefault="00365083" w:rsidP="008A0540">
            <w:pPr>
              <w:pStyle w:val="NoSpacing"/>
              <w:jc w:val="center"/>
              <w:rPr>
                <w:rFonts w:ascii="Times New Roman" w:hAnsi="Times New Roman" w:cs="Times New Roman"/>
                <w:sz w:val="28"/>
                <w:szCs w:val="28"/>
              </w:rPr>
            </w:pPr>
          </w:p>
        </w:tc>
        <w:tc>
          <w:tcPr>
            <w:tcW w:w="2946" w:type="dxa"/>
          </w:tcPr>
          <w:p w:rsidR="00365083" w:rsidRPr="00AC4962" w:rsidRDefault="00365083" w:rsidP="008A0540">
            <w:pPr>
              <w:pStyle w:val="NoSpacing"/>
              <w:jc w:val="center"/>
              <w:rPr>
                <w:rFonts w:ascii="Times New Roman" w:hAnsi="Times New Roman" w:cs="Times New Roman"/>
                <w:sz w:val="28"/>
                <w:szCs w:val="28"/>
              </w:rPr>
            </w:pPr>
            <w:r w:rsidRPr="00AC4962">
              <w:rPr>
                <w:rFonts w:ascii="Times New Roman" w:hAnsi="Times New Roman" w:cs="Times New Roman"/>
                <w:sz w:val="28"/>
                <w:szCs w:val="28"/>
              </w:rPr>
              <w:t>Functional Competency #1</w:t>
            </w:r>
          </w:p>
        </w:tc>
        <w:tc>
          <w:tcPr>
            <w:tcW w:w="3192" w:type="dxa"/>
          </w:tcPr>
          <w:p w:rsidR="00365083" w:rsidRPr="00AC4962" w:rsidRDefault="00365083" w:rsidP="008A0540">
            <w:pPr>
              <w:pStyle w:val="NoSpacing"/>
              <w:jc w:val="center"/>
              <w:rPr>
                <w:rFonts w:ascii="Times New Roman" w:hAnsi="Times New Roman" w:cs="Times New Roman"/>
                <w:sz w:val="28"/>
                <w:szCs w:val="28"/>
              </w:rPr>
            </w:pPr>
            <w:r w:rsidRPr="00AC4962">
              <w:rPr>
                <w:rFonts w:ascii="Times New Roman" w:hAnsi="Times New Roman" w:cs="Times New Roman"/>
                <w:sz w:val="28"/>
                <w:szCs w:val="28"/>
              </w:rPr>
              <w:t>Other Competencies</w:t>
            </w:r>
            <w:r w:rsidRPr="00E13D0D">
              <w:rPr>
                <w:rFonts w:ascii="Times New Roman" w:hAnsi="Times New Roman" w:cs="Times New Roman"/>
                <w:sz w:val="28"/>
                <w:szCs w:val="28"/>
              </w:rPr>
              <w:sym w:font="Wingdings" w:char="F0E0"/>
            </w:r>
          </w:p>
        </w:tc>
      </w:tr>
      <w:tr w:rsidR="00365083" w:rsidRPr="004520EE" w:rsidTr="008A0540">
        <w:tc>
          <w:tcPr>
            <w:tcW w:w="3438" w:type="dxa"/>
          </w:tcPr>
          <w:p w:rsidR="004520EE" w:rsidRPr="004520EE" w:rsidRDefault="005C7568" w:rsidP="005C7568">
            <w:pPr>
              <w:pStyle w:val="NoSpacing"/>
              <w:rPr>
                <w:rFonts w:ascii="Times New Roman" w:hAnsi="Times New Roman" w:cs="Times New Roman"/>
                <w:sz w:val="28"/>
                <w:szCs w:val="28"/>
              </w:rPr>
            </w:pPr>
            <w:r>
              <w:rPr>
                <w:rFonts w:ascii="Times New Roman" w:hAnsi="Times New Roman" w:cs="Times New Roman"/>
                <w:sz w:val="28"/>
                <w:szCs w:val="28"/>
              </w:rPr>
              <w:t>Which of your c</w:t>
            </w:r>
            <w:r w:rsidR="00365083" w:rsidRPr="004520EE">
              <w:rPr>
                <w:rFonts w:ascii="Times New Roman" w:hAnsi="Times New Roman" w:cs="Times New Roman"/>
                <w:sz w:val="28"/>
                <w:szCs w:val="28"/>
              </w:rPr>
              <w:t xml:space="preserve">ourse goals </w:t>
            </w:r>
            <w:r>
              <w:rPr>
                <w:rFonts w:ascii="Times New Roman" w:hAnsi="Times New Roman" w:cs="Times New Roman"/>
                <w:sz w:val="28"/>
                <w:szCs w:val="28"/>
              </w:rPr>
              <w:t xml:space="preserve">express the functional </w:t>
            </w:r>
            <w:proofErr w:type="gramStart"/>
            <w:r>
              <w:rPr>
                <w:rFonts w:ascii="Times New Roman" w:hAnsi="Times New Roman" w:cs="Times New Roman"/>
                <w:sz w:val="28"/>
                <w:szCs w:val="28"/>
              </w:rPr>
              <w:t>competency</w:t>
            </w:r>
            <w:r w:rsidR="002F034B">
              <w:rPr>
                <w:rFonts w:ascii="Times New Roman" w:hAnsi="Times New Roman" w:cs="Times New Roman"/>
                <w:sz w:val="28"/>
                <w:szCs w:val="28"/>
              </w:rPr>
              <w:t>(</w:t>
            </w:r>
            <w:proofErr w:type="spellStart"/>
            <w:proofErr w:type="gramEnd"/>
            <w:r w:rsidR="002F034B">
              <w:rPr>
                <w:rFonts w:ascii="Times New Roman" w:hAnsi="Times New Roman" w:cs="Times New Roman"/>
                <w:sz w:val="28"/>
                <w:szCs w:val="28"/>
              </w:rPr>
              <w:t>ies</w:t>
            </w:r>
            <w:proofErr w:type="spellEnd"/>
            <w:r w:rsidR="002F034B">
              <w:rPr>
                <w:rFonts w:ascii="Times New Roman" w:hAnsi="Times New Roman" w:cs="Times New Roman"/>
                <w:sz w:val="28"/>
                <w:szCs w:val="28"/>
              </w:rPr>
              <w:t>)</w:t>
            </w:r>
            <w:r>
              <w:rPr>
                <w:rFonts w:ascii="Times New Roman" w:hAnsi="Times New Roman" w:cs="Times New Roman"/>
                <w:sz w:val="28"/>
                <w:szCs w:val="28"/>
              </w:rPr>
              <w:t xml:space="preserve"> (FC) addressed in your course?</w:t>
            </w:r>
          </w:p>
        </w:tc>
        <w:tc>
          <w:tcPr>
            <w:tcW w:w="2946" w:type="dxa"/>
          </w:tcPr>
          <w:p w:rsidR="00365083" w:rsidRPr="00323672" w:rsidRDefault="00365083" w:rsidP="00323672">
            <w:pPr>
              <w:pStyle w:val="NoSpacing"/>
              <w:rPr>
                <w:rFonts w:ascii="Times New Roman" w:hAnsi="Times New Roman" w:cs="Times New Roman"/>
                <w:sz w:val="28"/>
                <w:szCs w:val="28"/>
              </w:rPr>
            </w:pPr>
          </w:p>
        </w:tc>
        <w:tc>
          <w:tcPr>
            <w:tcW w:w="3192" w:type="dxa"/>
          </w:tcPr>
          <w:p w:rsidR="00365083" w:rsidRPr="004520EE" w:rsidRDefault="00365083" w:rsidP="008A0540">
            <w:pPr>
              <w:pStyle w:val="NoSpacing"/>
              <w:jc w:val="center"/>
              <w:rPr>
                <w:rFonts w:ascii="Times New Roman" w:hAnsi="Times New Roman" w:cs="Times New Roman"/>
                <w:sz w:val="28"/>
                <w:szCs w:val="28"/>
              </w:rPr>
            </w:pPr>
          </w:p>
        </w:tc>
      </w:tr>
      <w:tr w:rsidR="00365083" w:rsidRPr="00AC4962" w:rsidTr="008A0540">
        <w:tc>
          <w:tcPr>
            <w:tcW w:w="3438" w:type="dxa"/>
          </w:tcPr>
          <w:p w:rsidR="00365083" w:rsidRPr="004520EE" w:rsidRDefault="00365083" w:rsidP="004520EE">
            <w:pPr>
              <w:pStyle w:val="NoSpacing"/>
              <w:rPr>
                <w:rFonts w:ascii="Times New Roman" w:hAnsi="Times New Roman" w:cs="Times New Roman"/>
                <w:sz w:val="28"/>
                <w:szCs w:val="28"/>
              </w:rPr>
            </w:pPr>
            <w:r w:rsidRPr="004520EE">
              <w:rPr>
                <w:rFonts w:ascii="Times New Roman" w:hAnsi="Times New Roman" w:cs="Times New Roman"/>
                <w:sz w:val="28"/>
                <w:szCs w:val="28"/>
              </w:rPr>
              <w:t xml:space="preserve">How do you </w:t>
            </w:r>
            <w:r w:rsidR="004520EE" w:rsidRPr="004520EE">
              <w:rPr>
                <w:rFonts w:ascii="Times New Roman" w:hAnsi="Times New Roman" w:cs="Times New Roman"/>
                <w:i/>
                <w:sz w:val="28"/>
                <w:szCs w:val="28"/>
              </w:rPr>
              <w:t>evaluate</w:t>
            </w:r>
            <w:r w:rsidRPr="004520EE">
              <w:rPr>
                <w:rFonts w:ascii="Times New Roman" w:hAnsi="Times New Roman" w:cs="Times New Roman"/>
                <w:i/>
                <w:sz w:val="28"/>
                <w:szCs w:val="28"/>
              </w:rPr>
              <w:t xml:space="preserve"> </w:t>
            </w:r>
            <w:r w:rsidR="004520EE" w:rsidRPr="004520EE">
              <w:rPr>
                <w:rFonts w:ascii="Times New Roman" w:hAnsi="Times New Roman" w:cs="Times New Roman"/>
                <w:i/>
                <w:sz w:val="28"/>
                <w:szCs w:val="28"/>
              </w:rPr>
              <w:t xml:space="preserve">student work </w:t>
            </w:r>
            <w:r w:rsidR="004520EE" w:rsidRPr="004520EE">
              <w:rPr>
                <w:rFonts w:ascii="Times New Roman" w:hAnsi="Times New Roman" w:cs="Times New Roman"/>
                <w:sz w:val="28"/>
                <w:szCs w:val="28"/>
              </w:rPr>
              <w:t xml:space="preserve">to determine </w:t>
            </w:r>
            <w:r w:rsidR="004520EE">
              <w:rPr>
                <w:rFonts w:ascii="Times New Roman" w:hAnsi="Times New Roman" w:cs="Times New Roman"/>
                <w:sz w:val="28"/>
                <w:szCs w:val="28"/>
              </w:rPr>
              <w:t xml:space="preserve">how well </w:t>
            </w:r>
            <w:r w:rsidR="004520EE" w:rsidRPr="004520EE">
              <w:rPr>
                <w:rFonts w:ascii="Times New Roman" w:hAnsi="Times New Roman" w:cs="Times New Roman"/>
                <w:sz w:val="28"/>
                <w:szCs w:val="28"/>
              </w:rPr>
              <w:t>students</w:t>
            </w:r>
            <w:r w:rsidRPr="004520EE">
              <w:rPr>
                <w:rFonts w:ascii="Times New Roman" w:hAnsi="Times New Roman" w:cs="Times New Roman"/>
                <w:sz w:val="28"/>
                <w:szCs w:val="28"/>
              </w:rPr>
              <w:t xml:space="preserve"> </w:t>
            </w:r>
            <w:r w:rsidR="004520EE" w:rsidRPr="004520EE">
              <w:rPr>
                <w:rFonts w:ascii="Times New Roman" w:hAnsi="Times New Roman" w:cs="Times New Roman"/>
                <w:sz w:val="28"/>
                <w:szCs w:val="28"/>
              </w:rPr>
              <w:t>have achieved the FC?</w:t>
            </w:r>
          </w:p>
        </w:tc>
        <w:tc>
          <w:tcPr>
            <w:tcW w:w="2946" w:type="dxa"/>
          </w:tcPr>
          <w:p w:rsidR="00365083" w:rsidRPr="00AC4962" w:rsidRDefault="00365083" w:rsidP="008A0540">
            <w:pPr>
              <w:pStyle w:val="NoSpacing"/>
              <w:jc w:val="center"/>
              <w:rPr>
                <w:rFonts w:ascii="Times New Roman" w:hAnsi="Times New Roman" w:cs="Times New Roman"/>
                <w:sz w:val="28"/>
                <w:szCs w:val="28"/>
              </w:rPr>
            </w:pPr>
          </w:p>
        </w:tc>
        <w:tc>
          <w:tcPr>
            <w:tcW w:w="3192" w:type="dxa"/>
          </w:tcPr>
          <w:p w:rsidR="00365083" w:rsidRPr="00AC4962" w:rsidRDefault="00365083" w:rsidP="008A0540">
            <w:pPr>
              <w:pStyle w:val="NoSpacing"/>
              <w:jc w:val="center"/>
              <w:rPr>
                <w:rFonts w:ascii="Times New Roman" w:hAnsi="Times New Roman" w:cs="Times New Roman"/>
                <w:sz w:val="28"/>
                <w:szCs w:val="28"/>
              </w:rPr>
            </w:pPr>
          </w:p>
        </w:tc>
      </w:tr>
    </w:tbl>
    <w:p w:rsidR="00323672" w:rsidRDefault="00323672" w:rsidP="004520EE">
      <w:pPr>
        <w:rPr>
          <w:rFonts w:ascii="Times New Roman" w:hAnsi="Times New Roman" w:cs="Times New Roman"/>
          <w:sz w:val="24"/>
          <w:szCs w:val="24"/>
        </w:rPr>
      </w:pPr>
    </w:p>
    <w:p w:rsidR="00323672" w:rsidRDefault="00323672" w:rsidP="004520EE">
      <w:pPr>
        <w:rPr>
          <w:rFonts w:ascii="Times New Roman" w:hAnsi="Times New Roman" w:cs="Times New Roman"/>
          <w:sz w:val="24"/>
          <w:szCs w:val="24"/>
        </w:rPr>
      </w:pPr>
      <w:r>
        <w:rPr>
          <w:rFonts w:ascii="Times New Roman" w:hAnsi="Times New Roman" w:cs="Times New Roman"/>
          <w:sz w:val="24"/>
          <w:szCs w:val="24"/>
        </w:rPr>
        <w:t>UMBC Functional Competencies are:</w:t>
      </w:r>
    </w:p>
    <w:p w:rsidR="00323672" w:rsidRDefault="005C7568" w:rsidP="005C756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Oral and Written Communication</w:t>
      </w:r>
    </w:p>
    <w:p w:rsidR="005C7568" w:rsidRDefault="005C7568" w:rsidP="005C756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Scientific and Quantitative Reasoning</w:t>
      </w:r>
    </w:p>
    <w:p w:rsidR="005C7568" w:rsidRDefault="005C7568" w:rsidP="005C756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Critical Analysis and Reasoning</w:t>
      </w:r>
    </w:p>
    <w:p w:rsidR="005C7568" w:rsidRDefault="005C7568" w:rsidP="005C756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Technological competency</w:t>
      </w:r>
    </w:p>
    <w:p w:rsidR="005C7568" w:rsidRPr="005C7568" w:rsidRDefault="005C7568" w:rsidP="005C756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Information literacy</w:t>
      </w:r>
    </w:p>
    <w:sectPr w:rsidR="005C7568" w:rsidRPr="005C7568" w:rsidSect="00C8589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5DD7" w:rsidRDefault="00E15DD7" w:rsidP="005B69CF">
      <w:pPr>
        <w:spacing w:after="0" w:line="240" w:lineRule="auto"/>
      </w:pPr>
      <w:r>
        <w:separator/>
      </w:r>
    </w:p>
  </w:endnote>
  <w:endnote w:type="continuationSeparator" w:id="0">
    <w:p w:rsidR="00E15DD7" w:rsidRDefault="00E15DD7" w:rsidP="005B69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w:altName w:val="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9CF" w:rsidRPr="005B69CF" w:rsidRDefault="005B69CF">
    <w:pPr>
      <w:pStyle w:val="Footer"/>
      <w:rPr>
        <w:rFonts w:ascii="Times New Roman" w:hAnsi="Times New Roman" w:cs="Times New Roman"/>
      </w:rPr>
    </w:pPr>
    <w:r w:rsidRPr="005B69CF">
      <w:rPr>
        <w:rFonts w:ascii="Times New Roman" w:hAnsi="Times New Roman" w:cs="Times New Roman"/>
      </w:rPr>
      <w:t>Prepared by Linda Hodges, 9/20/13</w:t>
    </w:r>
  </w:p>
  <w:p w:rsidR="005B69CF" w:rsidRDefault="005B69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5DD7" w:rsidRDefault="00E15DD7" w:rsidP="005B69CF">
      <w:pPr>
        <w:spacing w:after="0" w:line="240" w:lineRule="auto"/>
      </w:pPr>
      <w:r>
        <w:separator/>
      </w:r>
    </w:p>
  </w:footnote>
  <w:footnote w:type="continuationSeparator" w:id="0">
    <w:p w:rsidR="00E15DD7" w:rsidRDefault="00E15DD7" w:rsidP="005B69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F71913"/>
    <w:multiLevelType w:val="hybridMultilevel"/>
    <w:tmpl w:val="D57A50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365083"/>
    <w:rsid w:val="002F034B"/>
    <w:rsid w:val="002F5A80"/>
    <w:rsid w:val="00323672"/>
    <w:rsid w:val="00365083"/>
    <w:rsid w:val="004520EE"/>
    <w:rsid w:val="005B69CF"/>
    <w:rsid w:val="005C7568"/>
    <w:rsid w:val="00A334D9"/>
    <w:rsid w:val="00B80AF3"/>
    <w:rsid w:val="00C85897"/>
    <w:rsid w:val="00CF6C0A"/>
    <w:rsid w:val="00E15D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0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65083"/>
    <w:pPr>
      <w:spacing w:after="0" w:line="240" w:lineRule="auto"/>
    </w:pPr>
  </w:style>
  <w:style w:type="table" w:styleId="TableGrid">
    <w:name w:val="Table Grid"/>
    <w:basedOn w:val="TableNormal"/>
    <w:uiPriority w:val="59"/>
    <w:rsid w:val="003650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C7568"/>
    <w:pPr>
      <w:ind w:left="720"/>
      <w:contextualSpacing/>
    </w:pPr>
  </w:style>
  <w:style w:type="paragraph" w:styleId="Header">
    <w:name w:val="header"/>
    <w:basedOn w:val="Normal"/>
    <w:link w:val="HeaderChar"/>
    <w:uiPriority w:val="99"/>
    <w:semiHidden/>
    <w:unhideWhenUsed/>
    <w:rsid w:val="005B69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B69CF"/>
  </w:style>
  <w:style w:type="paragraph" w:styleId="Footer">
    <w:name w:val="footer"/>
    <w:basedOn w:val="Normal"/>
    <w:link w:val="FooterChar"/>
    <w:uiPriority w:val="99"/>
    <w:unhideWhenUsed/>
    <w:rsid w:val="005B69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69CF"/>
  </w:style>
  <w:style w:type="paragraph" w:styleId="BalloonText">
    <w:name w:val="Balloon Text"/>
    <w:basedOn w:val="Normal"/>
    <w:link w:val="BalloonTextChar"/>
    <w:uiPriority w:val="99"/>
    <w:semiHidden/>
    <w:unhideWhenUsed/>
    <w:rsid w:val="005B69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227</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lhodges</dc:creator>
  <cp:lastModifiedBy>lhodges</cp:lastModifiedBy>
  <cp:revision>4</cp:revision>
  <dcterms:created xsi:type="dcterms:W3CDTF">2013-09-13T20:39:00Z</dcterms:created>
  <dcterms:modified xsi:type="dcterms:W3CDTF">2013-09-13T20:41:00Z</dcterms:modified>
</cp:coreProperties>
</file>