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F7AB" w14:textId="7FE202FB" w:rsidR="004C5B04" w:rsidRPr="00E56057" w:rsidRDefault="00E56057" w:rsidP="004C5B04">
      <w:pPr>
        <w:shd w:val="clear" w:color="auto" w:fill="FFFFFF"/>
        <w:spacing w:after="150" w:line="240" w:lineRule="auto"/>
        <w:jc w:val="center"/>
        <w:outlineLvl w:val="2"/>
        <w:rPr>
          <w:rFonts w:ascii="Source Sans Pro" w:eastAsia="Times New Roman" w:hAnsi="Source Sans Pro" w:cs="Times New Roman"/>
          <w:b/>
          <w:bCs/>
          <w:color w:val="333333"/>
          <w:sz w:val="30"/>
          <w:szCs w:val="30"/>
        </w:rPr>
      </w:pPr>
      <w:bookmarkStart w:id="0" w:name="_GoBack"/>
      <w:bookmarkEnd w:id="0"/>
      <w:r w:rsidRPr="00E56057">
        <w:rPr>
          <w:rFonts w:ascii="Source Sans Pro" w:eastAsia="Times New Roman" w:hAnsi="Source Sans Pro" w:cs="Times New Roman"/>
          <w:b/>
          <w:bCs/>
          <w:color w:val="333333"/>
          <w:sz w:val="30"/>
          <w:szCs w:val="30"/>
        </w:rPr>
        <w:t>MARYLAND GENERAL ASSEMBLY</w:t>
      </w:r>
    </w:p>
    <w:p w14:paraId="39A9890E" w14:textId="438ECDB5" w:rsidR="00173E17" w:rsidRPr="00E56057" w:rsidRDefault="00E56057" w:rsidP="00173E17">
      <w:pPr>
        <w:shd w:val="clear" w:color="auto" w:fill="FFFFFF"/>
        <w:spacing w:after="0" w:line="240" w:lineRule="auto"/>
        <w:jc w:val="center"/>
        <w:outlineLvl w:val="2"/>
        <w:rPr>
          <w:rFonts w:ascii="Source Sans Pro" w:eastAsia="Times New Roman" w:hAnsi="Source Sans Pro" w:cs="Times New Roman"/>
          <w:b/>
          <w:bCs/>
          <w:color w:val="333333"/>
          <w:sz w:val="28"/>
          <w:szCs w:val="28"/>
        </w:rPr>
      </w:pPr>
      <w:r w:rsidRPr="00E56057">
        <w:rPr>
          <w:rFonts w:ascii="Source Sans Pro" w:eastAsia="Times New Roman" w:hAnsi="Source Sans Pro" w:cs="Times New Roman"/>
          <w:b/>
          <w:bCs/>
          <w:color w:val="333333"/>
          <w:sz w:val="28"/>
          <w:szCs w:val="28"/>
        </w:rPr>
        <w:t>LEGISLATIVE INTERN PROGRAM</w:t>
      </w:r>
    </w:p>
    <w:p w14:paraId="38D9A490" w14:textId="522E2D5D" w:rsidR="004C5B04" w:rsidRPr="00E56057" w:rsidRDefault="00E56057" w:rsidP="00173E17">
      <w:pPr>
        <w:shd w:val="clear" w:color="auto" w:fill="FFFFFF"/>
        <w:spacing w:after="0" w:line="240" w:lineRule="auto"/>
        <w:jc w:val="center"/>
        <w:outlineLvl w:val="2"/>
        <w:rPr>
          <w:noProof/>
          <w:sz w:val="28"/>
          <w:szCs w:val="28"/>
        </w:rPr>
      </w:pPr>
      <w:r w:rsidRPr="00E56057">
        <w:rPr>
          <w:rFonts w:ascii="Source Sans Pro" w:eastAsia="Times New Roman" w:hAnsi="Source Sans Pro" w:cs="Times New Roman"/>
          <w:b/>
          <w:bCs/>
          <w:color w:val="333333"/>
          <w:sz w:val="28"/>
          <w:szCs w:val="28"/>
        </w:rPr>
        <w:t>FOR COLLEGE STUDENTS</w:t>
      </w:r>
    </w:p>
    <w:p w14:paraId="6EB9CFF9" w14:textId="108AF27F" w:rsidR="00844922" w:rsidRDefault="00B63826" w:rsidP="00B63826">
      <w:pPr>
        <w:shd w:val="clear" w:color="auto" w:fill="FFFFFF"/>
        <w:spacing w:before="300" w:after="150" w:line="240" w:lineRule="auto"/>
        <w:outlineLvl w:val="2"/>
        <w:rPr>
          <w:rFonts w:ascii="Source Sans Pro" w:eastAsia="Times New Roman" w:hAnsi="Source Sans Pro" w:cs="Times New Roman"/>
          <w:b/>
          <w:bCs/>
          <w:i/>
          <w:iCs/>
          <w:color w:val="333333"/>
          <w:sz w:val="36"/>
          <w:szCs w:val="36"/>
        </w:rPr>
      </w:pPr>
      <w:r>
        <w:rPr>
          <w:noProof/>
        </w:rPr>
        <w:drawing>
          <wp:inline distT="0" distB="0" distL="0" distR="0" wp14:anchorId="7A9B7D03" wp14:editId="14832294">
            <wp:extent cx="2575560" cy="2133600"/>
            <wp:effectExtent l="0" t="0" r="0" b="0"/>
            <wp:docPr id="7" name="Picture 7" descr="The Maryland State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aryland State Hou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84" cy="219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2C74" w14:textId="233C2541" w:rsidR="003B208B" w:rsidRDefault="00544D64" w:rsidP="00A93685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During the </w:t>
      </w:r>
      <w:r w:rsidR="00FB533B" w:rsidRPr="00517B7A">
        <w:rPr>
          <w:rFonts w:ascii="Source Sans Pro" w:eastAsia="Times New Roman" w:hAnsi="Source Sans Pro" w:cs="Times New Roman"/>
          <w:color w:val="333333"/>
          <w:sz w:val="23"/>
          <w:szCs w:val="23"/>
        </w:rPr>
        <w:t>legislative session</w:t>
      </w:r>
      <w:r w:rsidR="00FB533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of the Maryland General Assembly, </w:t>
      </w:r>
      <w:r w:rsidR="00E13882">
        <w:rPr>
          <w:rFonts w:ascii="Source Sans Pro" w:eastAsia="Times New Roman" w:hAnsi="Source Sans Pro" w:cs="Times New Roman"/>
          <w:color w:val="333333"/>
          <w:sz w:val="23"/>
          <w:szCs w:val="23"/>
        </w:rPr>
        <w:t>approximately 150 c</w:t>
      </w:r>
      <w:r w:rsidR="00FB533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ollege </w:t>
      </w:r>
      <w:r w:rsidR="00FB533B" w:rsidRPr="00517B7A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students </w:t>
      </w:r>
      <w:r w:rsidR="009210BA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are given the opportunity to serve as </w:t>
      </w:r>
      <w:r w:rsidR="00E1388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legislative </w:t>
      </w:r>
      <w:r w:rsidR="009210BA">
        <w:rPr>
          <w:rFonts w:ascii="Source Sans Pro" w:eastAsia="Times New Roman" w:hAnsi="Source Sans Pro" w:cs="Times New Roman"/>
          <w:color w:val="333333"/>
          <w:sz w:val="23"/>
          <w:szCs w:val="23"/>
        </w:rPr>
        <w:t>interns</w:t>
      </w: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each year.</w:t>
      </w:r>
      <w:r w:rsidR="009210BA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 Interested s</w:t>
      </w:r>
      <w:r w:rsidR="003B208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tudents </w:t>
      </w:r>
      <w:r w:rsidR="004C5B04">
        <w:rPr>
          <w:rFonts w:ascii="Source Sans Pro" w:eastAsia="Times New Roman" w:hAnsi="Source Sans Pro" w:cs="Times New Roman"/>
          <w:color w:val="333333"/>
          <w:sz w:val="23"/>
          <w:szCs w:val="23"/>
        </w:rPr>
        <w:t>a</w:t>
      </w:r>
      <w:r w:rsidR="00151B63">
        <w:rPr>
          <w:rFonts w:ascii="Source Sans Pro" w:eastAsia="Times New Roman" w:hAnsi="Source Sans Pro" w:cs="Times New Roman"/>
          <w:color w:val="333333"/>
          <w:sz w:val="23"/>
          <w:szCs w:val="23"/>
        </w:rPr>
        <w:t>ppl</w:t>
      </w:r>
      <w:r w:rsidR="004C5B04">
        <w:rPr>
          <w:rFonts w:ascii="Source Sans Pro" w:eastAsia="Times New Roman" w:hAnsi="Source Sans Pro" w:cs="Times New Roman"/>
          <w:color w:val="333333"/>
          <w:sz w:val="23"/>
          <w:szCs w:val="23"/>
        </w:rPr>
        <w:t>y</w:t>
      </w:r>
      <w:r w:rsidR="00151B63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and </w:t>
      </w:r>
      <w:r w:rsidR="003B208B">
        <w:rPr>
          <w:rFonts w:ascii="Source Sans Pro" w:eastAsia="Times New Roman" w:hAnsi="Source Sans Pro" w:cs="Times New Roman"/>
          <w:color w:val="333333"/>
          <w:sz w:val="23"/>
          <w:szCs w:val="23"/>
        </w:rPr>
        <w:t>interview for placement with legislators, committees, or caucuses</w:t>
      </w:r>
      <w:r w:rsidR="002111B8">
        <w:rPr>
          <w:rFonts w:ascii="Source Sans Pro" w:eastAsia="Times New Roman" w:hAnsi="Source Sans Pro" w:cs="Times New Roman"/>
          <w:color w:val="333333"/>
          <w:sz w:val="23"/>
          <w:szCs w:val="23"/>
        </w:rPr>
        <w:t>.</w:t>
      </w:r>
    </w:p>
    <w:p w14:paraId="77DF2426" w14:textId="68FB171E" w:rsidR="00A74C48" w:rsidRPr="00A74C48" w:rsidRDefault="00E56057" w:rsidP="002351C2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</w:rPr>
      </w:pPr>
      <w:r w:rsidRPr="00A74C48">
        <w:rPr>
          <w:rFonts w:ascii="Source Sans Pro" w:eastAsia="Times New Roman" w:hAnsi="Source Sans Pro" w:cs="Times New Roman"/>
          <w:b/>
          <w:bCs/>
          <w:color w:val="333333"/>
          <w:sz w:val="24"/>
          <w:szCs w:val="24"/>
        </w:rPr>
        <w:t>SESSION</w:t>
      </w:r>
    </w:p>
    <w:p w14:paraId="5EFFB56C" w14:textId="2ADD3AD6" w:rsidR="00A74C48" w:rsidRDefault="00A74C48" w:rsidP="00517B7A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The General Assembly meets annually for a period of 90 calendar days, beginning the second Wednesday in January through early April. The busiest days are Tuesdays, Wednesdays, and Thursdays.  </w:t>
      </w:r>
      <w:r w:rsidR="00B9458D">
        <w:rPr>
          <w:rFonts w:ascii="Source Sans Pro" w:eastAsia="Times New Roman" w:hAnsi="Source Sans Pro" w:cs="Times New Roman"/>
          <w:color w:val="333333"/>
          <w:sz w:val="23"/>
          <w:szCs w:val="23"/>
        </w:rPr>
        <w:t>Voting s</w:t>
      </w:r>
      <w:r w:rsidR="00915F82">
        <w:rPr>
          <w:rFonts w:ascii="Source Sans Pro" w:eastAsia="Times New Roman" w:hAnsi="Source Sans Pro" w:cs="Times New Roman"/>
          <w:color w:val="333333"/>
          <w:sz w:val="23"/>
          <w:szCs w:val="23"/>
        </w:rPr>
        <w:t>ession</w:t>
      </w:r>
      <w:r w:rsidR="00B9458D">
        <w:rPr>
          <w:rFonts w:ascii="Source Sans Pro" w:eastAsia="Times New Roman" w:hAnsi="Source Sans Pro" w:cs="Times New Roman"/>
          <w:color w:val="333333"/>
          <w:sz w:val="23"/>
          <w:szCs w:val="23"/>
        </w:rPr>
        <w:t>s</w:t>
      </w:r>
      <w:r w:rsidR="00915F8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</w:t>
      </w:r>
      <w:r w:rsidR="00B9458D">
        <w:rPr>
          <w:rFonts w:ascii="Source Sans Pro" w:eastAsia="Times New Roman" w:hAnsi="Source Sans Pro" w:cs="Times New Roman"/>
          <w:color w:val="333333"/>
          <w:sz w:val="23"/>
          <w:szCs w:val="23"/>
        </w:rPr>
        <w:t>are</w:t>
      </w:r>
      <w:r w:rsidR="00915F8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scheduled </w:t>
      </w:r>
      <w:r w:rsidR="00B9458D">
        <w:rPr>
          <w:rFonts w:ascii="Source Sans Pro" w:eastAsia="Times New Roman" w:hAnsi="Source Sans Pro" w:cs="Times New Roman"/>
          <w:color w:val="333333"/>
          <w:sz w:val="23"/>
          <w:szCs w:val="23"/>
        </w:rPr>
        <w:t>on</w:t>
      </w:r>
      <w:r w:rsidR="00915F8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Monday evening and</w:t>
      </w:r>
      <w:r w:rsidR="00B9458D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</w:t>
      </w:r>
      <w:r w:rsidR="00915F8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Tuesday through Friday morning.  Committee hearings are usually scheduled </w:t>
      </w:r>
      <w:r w:rsidR="008F67A9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for </w:t>
      </w:r>
      <w:r w:rsidR="00C378DF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the </w:t>
      </w:r>
      <w:r w:rsidR="00915F82">
        <w:rPr>
          <w:rFonts w:ascii="Source Sans Pro" w:eastAsia="Times New Roman" w:hAnsi="Source Sans Pro" w:cs="Times New Roman"/>
          <w:color w:val="333333"/>
          <w:sz w:val="23"/>
          <w:szCs w:val="23"/>
        </w:rPr>
        <w:t>afternoon, with few</w:t>
      </w:r>
      <w:r w:rsidR="00B9458D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er on </w:t>
      </w:r>
      <w:r w:rsidR="00915F8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Monday or Friday.  </w:t>
      </w:r>
    </w:p>
    <w:p w14:paraId="3C2288F0" w14:textId="7D6EDFBF" w:rsidR="003B208B" w:rsidRPr="002B1F75" w:rsidRDefault="00E56057" w:rsidP="002351C2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2B1F75">
        <w:rPr>
          <w:rFonts w:ascii="Source Sans Pro" w:eastAsia="Times New Roman" w:hAnsi="Source Sans Pro" w:cs="Times New Roman"/>
          <w:b/>
          <w:bCs/>
          <w:sz w:val="24"/>
          <w:szCs w:val="24"/>
        </w:rPr>
        <w:t>ELIGIBILITY TO APPLY</w:t>
      </w:r>
    </w:p>
    <w:p w14:paraId="7F2FD653" w14:textId="59E80ED8" w:rsidR="00F23137" w:rsidRDefault="00151B63" w:rsidP="007871FB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>Interested s</w:t>
      </w:r>
      <w:r w:rsidR="00AD2DC9" w:rsidRPr="00151B63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tudents must </w:t>
      </w: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have graduated high school and </w:t>
      </w:r>
      <w:r w:rsidR="00037A6E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be </w:t>
      </w:r>
      <w:r w:rsidR="007871F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presently </w:t>
      </w:r>
      <w:r w:rsidR="00AD2DC9" w:rsidRPr="00151B63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enrolled in a public or </w:t>
      </w:r>
      <w:r w:rsidR="00D264D0" w:rsidRPr="00151B63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independent college or university </w:t>
      </w:r>
      <w:r w:rsidR="00517B7A" w:rsidRPr="00151B63">
        <w:rPr>
          <w:rFonts w:ascii="Source Sans Pro" w:eastAsia="Times New Roman" w:hAnsi="Source Sans Pro" w:cs="Times New Roman"/>
          <w:color w:val="333333"/>
          <w:sz w:val="23"/>
          <w:szCs w:val="23"/>
        </w:rPr>
        <w:t>in Maryland</w:t>
      </w:r>
      <w:r w:rsidR="00DB153F" w:rsidRPr="00151B63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with a 3.0 or higher grade-point average</w:t>
      </w:r>
      <w:r w:rsidR="007871F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and </w:t>
      </w:r>
      <w:r w:rsidR="00BC602D" w:rsidRPr="00151B63">
        <w:rPr>
          <w:rFonts w:ascii="Source Sans Pro" w:eastAsia="Times New Roman" w:hAnsi="Source Sans Pro" w:cs="Times New Roman"/>
          <w:color w:val="333333"/>
          <w:sz w:val="23"/>
          <w:szCs w:val="23"/>
        </w:rPr>
        <w:t>competency in composition</w:t>
      </w:r>
      <w:r w:rsidR="007871F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.  Students must be </w:t>
      </w: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>e</w:t>
      </w:r>
      <w:r w:rsidR="002A5447">
        <w:rPr>
          <w:rFonts w:ascii="Source Sans Pro" w:eastAsia="Times New Roman" w:hAnsi="Source Sans Pro" w:cs="Times New Roman"/>
          <w:color w:val="333333"/>
          <w:sz w:val="23"/>
          <w:szCs w:val="23"/>
        </w:rPr>
        <w:t>arning credit</w:t>
      </w:r>
      <w:r w:rsidR="007871F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and be</w:t>
      </w: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sponsored by </w:t>
      </w:r>
      <w:r w:rsidR="00AD2DC9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a </w:t>
      </w:r>
      <w:r w:rsidR="00D264D0" w:rsidRPr="00AD2DC9">
        <w:rPr>
          <w:rFonts w:ascii="Source Sans Pro" w:eastAsia="Times New Roman" w:hAnsi="Source Sans Pro" w:cs="Times New Roman"/>
          <w:color w:val="333333"/>
          <w:sz w:val="23"/>
          <w:szCs w:val="23"/>
        </w:rPr>
        <w:t>professor</w:t>
      </w:r>
      <w:r w:rsidR="00AB35EA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, </w:t>
      </w:r>
      <w:r w:rsidR="00D264D0" w:rsidRPr="00AD2DC9">
        <w:rPr>
          <w:rFonts w:ascii="Source Sans Pro" w:eastAsia="Times New Roman" w:hAnsi="Source Sans Pro" w:cs="Times New Roman"/>
          <w:color w:val="333333"/>
          <w:sz w:val="23"/>
          <w:szCs w:val="23"/>
        </w:rPr>
        <w:t>advisor</w:t>
      </w:r>
      <w:r w:rsidR="00AB35EA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, </w:t>
      </w:r>
      <w:r w:rsidR="00AB1AEA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or </w:t>
      </w:r>
      <w:r w:rsidR="00AB35EA">
        <w:rPr>
          <w:rFonts w:ascii="Source Sans Pro" w:eastAsia="Times New Roman" w:hAnsi="Source Sans Pro" w:cs="Times New Roman"/>
          <w:color w:val="333333"/>
          <w:sz w:val="23"/>
          <w:szCs w:val="23"/>
        </w:rPr>
        <w:t>career services representative</w:t>
      </w:r>
      <w:r w:rsidR="007871F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.  Students must be able to </w:t>
      </w:r>
      <w:r w:rsidR="001F2D8F">
        <w:rPr>
          <w:rFonts w:ascii="Source Sans Pro" w:eastAsia="Times New Roman" w:hAnsi="Source Sans Pro" w:cs="Times New Roman"/>
          <w:color w:val="333333"/>
          <w:sz w:val="23"/>
          <w:szCs w:val="23"/>
        </w:rPr>
        <w:t>c</w:t>
      </w:r>
      <w:r w:rsidR="0093023F" w:rsidRPr="00753A81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ommit </w:t>
      </w:r>
      <w:r w:rsidR="00F40257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to </w:t>
      </w:r>
      <w:r w:rsidR="0093023F" w:rsidRPr="00753A81">
        <w:rPr>
          <w:rFonts w:ascii="Source Sans Pro" w:eastAsia="Times New Roman" w:hAnsi="Source Sans Pro" w:cs="Times New Roman"/>
          <w:color w:val="333333"/>
          <w:sz w:val="23"/>
          <w:szCs w:val="23"/>
        </w:rPr>
        <w:t>at least two full days week</w:t>
      </w:r>
      <w:r w:rsidR="001937DD">
        <w:rPr>
          <w:rFonts w:ascii="Source Sans Pro" w:eastAsia="Times New Roman" w:hAnsi="Source Sans Pro" w:cs="Times New Roman"/>
          <w:color w:val="333333"/>
          <w:sz w:val="23"/>
          <w:szCs w:val="23"/>
        </w:rPr>
        <w:t>ly</w:t>
      </w:r>
      <w:r w:rsidR="0093023F" w:rsidRPr="00753A81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</w:t>
      </w:r>
      <w:r w:rsidR="007A524C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for the </w:t>
      </w:r>
      <w:r w:rsidR="007871FB">
        <w:rPr>
          <w:rFonts w:ascii="Source Sans Pro" w:eastAsia="Times New Roman" w:hAnsi="Source Sans Pro" w:cs="Times New Roman"/>
          <w:color w:val="333333"/>
          <w:sz w:val="23"/>
          <w:szCs w:val="23"/>
        </w:rPr>
        <w:t>legislative session.</w:t>
      </w:r>
      <w:r w:rsidR="0093023F" w:rsidRPr="00753A81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 </w:t>
      </w:r>
    </w:p>
    <w:p w14:paraId="368E56A0" w14:textId="77777777" w:rsidR="00544D64" w:rsidRDefault="00544D64" w:rsidP="007871FB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</w:rPr>
      </w:pPr>
    </w:p>
    <w:p w14:paraId="75562934" w14:textId="77777777" w:rsidR="00544D64" w:rsidRDefault="00544D64" w:rsidP="007871FB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</w:rPr>
      </w:pPr>
    </w:p>
    <w:p w14:paraId="1875ACBB" w14:textId="5D52FAC6" w:rsidR="007A2336" w:rsidRPr="00861CEC" w:rsidRDefault="00E56057" w:rsidP="002351C2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861CEC">
        <w:rPr>
          <w:rFonts w:ascii="Source Sans Pro" w:eastAsia="Times New Roman" w:hAnsi="Source Sans Pro" w:cs="Times New Roman"/>
          <w:b/>
          <w:bCs/>
          <w:sz w:val="24"/>
          <w:szCs w:val="24"/>
        </w:rPr>
        <w:t>STIPEND</w:t>
      </w:r>
    </w:p>
    <w:p w14:paraId="6ADDF86C" w14:textId="4871EC07" w:rsidR="00EF5A52" w:rsidRPr="00814AAB" w:rsidRDefault="007A2336" w:rsidP="00EF5A52">
      <w:pPr>
        <w:shd w:val="clear" w:color="auto" w:fill="FFFFFF"/>
        <w:spacing w:after="150" w:line="240" w:lineRule="auto"/>
        <w:jc w:val="both"/>
        <w:rPr>
          <w:rFonts w:ascii="Source Sans Pro" w:hAnsi="Source Sans Pro" w:cs="Times New Roman"/>
          <w:sz w:val="23"/>
          <w:szCs w:val="23"/>
        </w:rPr>
      </w:pPr>
      <w:r w:rsidRPr="00814AAB">
        <w:rPr>
          <w:rFonts w:ascii="Source Sans Pro" w:eastAsia="Times New Roman" w:hAnsi="Source Sans Pro" w:cs="Times New Roman"/>
          <w:sz w:val="23"/>
          <w:szCs w:val="23"/>
        </w:rPr>
        <w:t>A stipend is awarded to each legislative intern</w:t>
      </w:r>
      <w:r w:rsidR="00EF5A52" w:rsidRPr="00814AAB">
        <w:rPr>
          <w:rFonts w:ascii="Source Sans Pro" w:eastAsia="Times New Roman" w:hAnsi="Source Sans Pro" w:cs="Times New Roman"/>
          <w:sz w:val="23"/>
          <w:szCs w:val="23"/>
        </w:rPr>
        <w:t>.  The total stipend varies, depending on the number of hours per week the student serves as an intern for the legislative session.</w:t>
      </w:r>
      <w:r w:rsidR="00EF5A52" w:rsidRPr="00814AAB">
        <w:rPr>
          <w:rFonts w:ascii="Source Sans Pro" w:hAnsi="Source Sans Pro" w:cs="Times New Roman"/>
          <w:sz w:val="23"/>
          <w:szCs w:val="23"/>
        </w:rPr>
        <w:t xml:space="preserve"> </w:t>
      </w:r>
      <w:r w:rsidR="002E5D81">
        <w:rPr>
          <w:rFonts w:ascii="Source Sans Pro" w:hAnsi="Source Sans Pro" w:cs="Times New Roman"/>
          <w:sz w:val="23"/>
          <w:szCs w:val="23"/>
        </w:rPr>
        <w:t xml:space="preserve">The total stipend is payable in two installments.  </w:t>
      </w:r>
      <w:r w:rsidR="00EF5A52" w:rsidRPr="00814AAB">
        <w:rPr>
          <w:rFonts w:ascii="Source Sans Pro" w:hAnsi="Source Sans Pro" w:cs="Times New Roman"/>
          <w:sz w:val="23"/>
          <w:szCs w:val="23"/>
        </w:rPr>
        <w:t xml:space="preserve">The first half of the stipend is awarded midway through session and the second half </w:t>
      </w:r>
      <w:r w:rsidR="00814AAB">
        <w:rPr>
          <w:rFonts w:ascii="Source Sans Pro" w:hAnsi="Source Sans Pro" w:cs="Times New Roman"/>
          <w:sz w:val="23"/>
          <w:szCs w:val="23"/>
        </w:rPr>
        <w:t xml:space="preserve">of the stipend </w:t>
      </w:r>
      <w:r w:rsidR="00EF5A52" w:rsidRPr="00814AAB">
        <w:rPr>
          <w:rFonts w:ascii="Source Sans Pro" w:hAnsi="Source Sans Pro" w:cs="Times New Roman"/>
          <w:sz w:val="23"/>
          <w:szCs w:val="23"/>
        </w:rPr>
        <w:t>is awarded at the end</w:t>
      </w:r>
      <w:r w:rsidR="00732ECB">
        <w:rPr>
          <w:rFonts w:ascii="Source Sans Pro" w:hAnsi="Source Sans Pro" w:cs="Times New Roman"/>
          <w:sz w:val="23"/>
          <w:szCs w:val="23"/>
        </w:rPr>
        <w:t xml:space="preserve"> of session</w:t>
      </w:r>
      <w:r w:rsidR="00EF5A52" w:rsidRPr="00814AAB">
        <w:rPr>
          <w:rFonts w:ascii="Source Sans Pro" w:hAnsi="Source Sans Pro" w:cs="Times New Roman"/>
          <w:sz w:val="23"/>
          <w:szCs w:val="23"/>
        </w:rPr>
        <w:t>. The stipend amounts are listed below:</w:t>
      </w:r>
    </w:p>
    <w:p w14:paraId="4299659A" w14:textId="1C1EDFC7" w:rsidR="00FA5752" w:rsidRPr="002B7D94" w:rsidRDefault="00FA5752" w:rsidP="00467459">
      <w:pPr>
        <w:pStyle w:val="ListParagraph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Source Sans Pro" w:eastAsia="Times New Roman" w:hAnsi="Source Sans Pro" w:cs="Times New Roman"/>
          <w:sz w:val="20"/>
          <w:szCs w:val="20"/>
        </w:rPr>
      </w:pPr>
      <w:r w:rsidRPr="002B7D94">
        <w:rPr>
          <w:rFonts w:ascii="Source Sans Pro" w:eastAsia="Times New Roman" w:hAnsi="Source Sans Pro" w:cs="Times New Roman"/>
          <w:sz w:val="20"/>
          <w:szCs w:val="20"/>
        </w:rPr>
        <w:t>2 days (15-18 h</w:t>
      </w:r>
      <w:r w:rsidR="00A37455">
        <w:rPr>
          <w:rFonts w:ascii="Source Sans Pro" w:eastAsia="Times New Roman" w:hAnsi="Source Sans Pro" w:cs="Times New Roman"/>
          <w:sz w:val="20"/>
          <w:szCs w:val="20"/>
        </w:rPr>
        <w:t>ou</w:t>
      </w:r>
      <w:r w:rsidRPr="002B7D94">
        <w:rPr>
          <w:rFonts w:ascii="Source Sans Pro" w:eastAsia="Times New Roman" w:hAnsi="Source Sans Pro" w:cs="Times New Roman"/>
          <w:sz w:val="20"/>
          <w:szCs w:val="20"/>
        </w:rPr>
        <w:t>rs) weekly = $</w:t>
      </w:r>
      <w:r w:rsidR="00894D1F">
        <w:rPr>
          <w:rFonts w:ascii="Source Sans Pro" w:eastAsia="Times New Roman" w:hAnsi="Source Sans Pro" w:cs="Times New Roman"/>
          <w:sz w:val="20"/>
          <w:szCs w:val="20"/>
        </w:rPr>
        <w:t>3,120</w:t>
      </w:r>
      <w:r w:rsidRPr="002B7D94">
        <w:rPr>
          <w:rFonts w:ascii="Source Sans Pro" w:eastAsia="Times New Roman" w:hAnsi="Source Sans Pro" w:cs="Times New Roman"/>
          <w:sz w:val="20"/>
          <w:szCs w:val="20"/>
        </w:rPr>
        <w:t xml:space="preserve"> per session</w:t>
      </w:r>
    </w:p>
    <w:p w14:paraId="33C2EBA1" w14:textId="0C56FB6B" w:rsidR="000B1AC2" w:rsidRPr="002B7D94" w:rsidRDefault="000B1AC2" w:rsidP="00467459">
      <w:pPr>
        <w:pStyle w:val="ListParagraph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Source Sans Pro" w:eastAsia="Times New Roman" w:hAnsi="Source Sans Pro" w:cs="Times New Roman"/>
          <w:sz w:val="20"/>
          <w:szCs w:val="20"/>
        </w:rPr>
      </w:pPr>
      <w:r w:rsidRPr="002B7D94">
        <w:rPr>
          <w:rFonts w:ascii="Source Sans Pro" w:eastAsia="Times New Roman" w:hAnsi="Source Sans Pro" w:cs="Times New Roman"/>
          <w:sz w:val="20"/>
          <w:szCs w:val="20"/>
        </w:rPr>
        <w:t>3 days (19-26 h</w:t>
      </w:r>
      <w:r w:rsidR="00A37455">
        <w:rPr>
          <w:rFonts w:ascii="Source Sans Pro" w:eastAsia="Times New Roman" w:hAnsi="Source Sans Pro" w:cs="Times New Roman"/>
          <w:sz w:val="20"/>
          <w:szCs w:val="20"/>
        </w:rPr>
        <w:t>ou</w:t>
      </w:r>
      <w:r w:rsidRPr="002B7D94">
        <w:rPr>
          <w:rFonts w:ascii="Source Sans Pro" w:eastAsia="Times New Roman" w:hAnsi="Source Sans Pro" w:cs="Times New Roman"/>
          <w:sz w:val="20"/>
          <w:szCs w:val="20"/>
        </w:rPr>
        <w:t xml:space="preserve">rs) </w:t>
      </w:r>
      <w:r w:rsidR="00FA5752" w:rsidRPr="002B7D94">
        <w:rPr>
          <w:rFonts w:ascii="Source Sans Pro" w:eastAsia="Times New Roman" w:hAnsi="Source Sans Pro" w:cs="Times New Roman"/>
          <w:sz w:val="20"/>
          <w:szCs w:val="20"/>
        </w:rPr>
        <w:t xml:space="preserve">weekly </w:t>
      </w:r>
      <w:r w:rsidRPr="002B7D94">
        <w:rPr>
          <w:rFonts w:ascii="Source Sans Pro" w:eastAsia="Times New Roman" w:hAnsi="Source Sans Pro" w:cs="Times New Roman"/>
          <w:sz w:val="20"/>
          <w:szCs w:val="20"/>
        </w:rPr>
        <w:t>=</w:t>
      </w:r>
      <w:r w:rsidR="00FA5752" w:rsidRPr="002B7D94">
        <w:rPr>
          <w:rFonts w:ascii="Source Sans Pro" w:eastAsia="Times New Roman" w:hAnsi="Source Sans Pro" w:cs="Times New Roman"/>
          <w:sz w:val="20"/>
          <w:szCs w:val="20"/>
        </w:rPr>
        <w:t xml:space="preserve"> </w:t>
      </w:r>
      <w:r w:rsidR="00D21E95" w:rsidRPr="002B7D94">
        <w:rPr>
          <w:rFonts w:ascii="Source Sans Pro" w:eastAsia="Times New Roman" w:hAnsi="Source Sans Pro" w:cs="Times New Roman"/>
          <w:sz w:val="20"/>
          <w:szCs w:val="20"/>
        </w:rPr>
        <w:t>$</w:t>
      </w:r>
      <w:r w:rsidR="00894D1F">
        <w:rPr>
          <w:rFonts w:ascii="Source Sans Pro" w:eastAsia="Times New Roman" w:hAnsi="Source Sans Pro" w:cs="Times New Roman"/>
          <w:sz w:val="20"/>
          <w:szCs w:val="20"/>
        </w:rPr>
        <w:t>4,680</w:t>
      </w:r>
      <w:r w:rsidR="00D21E95" w:rsidRPr="002B7D94">
        <w:rPr>
          <w:rFonts w:ascii="Source Sans Pro" w:eastAsia="Times New Roman" w:hAnsi="Source Sans Pro" w:cs="Times New Roman"/>
          <w:sz w:val="20"/>
          <w:szCs w:val="20"/>
        </w:rPr>
        <w:t xml:space="preserve"> </w:t>
      </w:r>
      <w:r w:rsidR="00FA5752" w:rsidRPr="002B7D94">
        <w:rPr>
          <w:rFonts w:ascii="Source Sans Pro" w:eastAsia="Times New Roman" w:hAnsi="Source Sans Pro" w:cs="Times New Roman"/>
          <w:sz w:val="20"/>
          <w:szCs w:val="20"/>
        </w:rPr>
        <w:t>per session</w:t>
      </w:r>
    </w:p>
    <w:p w14:paraId="4B9FEDE0" w14:textId="6662979D" w:rsidR="000B1AC2" w:rsidRPr="002B7D94" w:rsidRDefault="000B1AC2" w:rsidP="00467459">
      <w:pPr>
        <w:pStyle w:val="ListParagraph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Source Sans Pro" w:eastAsia="Times New Roman" w:hAnsi="Source Sans Pro" w:cs="Times New Roman"/>
          <w:sz w:val="20"/>
          <w:szCs w:val="20"/>
        </w:rPr>
      </w:pPr>
      <w:r w:rsidRPr="002B7D94">
        <w:rPr>
          <w:rFonts w:ascii="Source Sans Pro" w:eastAsia="Times New Roman" w:hAnsi="Source Sans Pro" w:cs="Times New Roman"/>
          <w:sz w:val="20"/>
          <w:szCs w:val="20"/>
        </w:rPr>
        <w:t>4 days (27-31 h</w:t>
      </w:r>
      <w:r w:rsidR="00A37455">
        <w:rPr>
          <w:rFonts w:ascii="Source Sans Pro" w:eastAsia="Times New Roman" w:hAnsi="Source Sans Pro" w:cs="Times New Roman"/>
          <w:sz w:val="20"/>
          <w:szCs w:val="20"/>
        </w:rPr>
        <w:t>ou</w:t>
      </w:r>
      <w:r w:rsidRPr="002B7D94">
        <w:rPr>
          <w:rFonts w:ascii="Source Sans Pro" w:eastAsia="Times New Roman" w:hAnsi="Source Sans Pro" w:cs="Times New Roman"/>
          <w:sz w:val="20"/>
          <w:szCs w:val="20"/>
        </w:rPr>
        <w:t>rs) week</w:t>
      </w:r>
      <w:r w:rsidR="00FA5752" w:rsidRPr="002B7D94">
        <w:rPr>
          <w:rFonts w:ascii="Source Sans Pro" w:eastAsia="Times New Roman" w:hAnsi="Source Sans Pro" w:cs="Times New Roman"/>
          <w:sz w:val="20"/>
          <w:szCs w:val="20"/>
        </w:rPr>
        <w:t>ly</w:t>
      </w:r>
      <w:r w:rsidRPr="002B7D94">
        <w:rPr>
          <w:rFonts w:ascii="Source Sans Pro" w:eastAsia="Times New Roman" w:hAnsi="Source Sans Pro" w:cs="Times New Roman"/>
          <w:sz w:val="20"/>
          <w:szCs w:val="20"/>
        </w:rPr>
        <w:t xml:space="preserve"> =</w:t>
      </w:r>
      <w:r w:rsidR="00D21E95" w:rsidRPr="002B7D94">
        <w:rPr>
          <w:rFonts w:ascii="Source Sans Pro" w:eastAsia="Times New Roman" w:hAnsi="Source Sans Pro" w:cs="Times New Roman"/>
          <w:sz w:val="20"/>
          <w:szCs w:val="20"/>
        </w:rPr>
        <w:t xml:space="preserve"> </w:t>
      </w:r>
      <w:r w:rsidR="00FA5752" w:rsidRPr="002B7D94">
        <w:rPr>
          <w:rFonts w:ascii="Source Sans Pro" w:eastAsia="Times New Roman" w:hAnsi="Source Sans Pro" w:cs="Times New Roman"/>
          <w:sz w:val="20"/>
          <w:szCs w:val="20"/>
        </w:rPr>
        <w:t>$</w:t>
      </w:r>
      <w:r w:rsidR="00894D1F">
        <w:rPr>
          <w:rFonts w:ascii="Source Sans Pro" w:eastAsia="Times New Roman" w:hAnsi="Source Sans Pro" w:cs="Times New Roman"/>
          <w:sz w:val="20"/>
          <w:szCs w:val="20"/>
        </w:rPr>
        <w:t>6,240</w:t>
      </w:r>
      <w:r w:rsidR="00FA5752" w:rsidRPr="002B7D94">
        <w:rPr>
          <w:rFonts w:ascii="Source Sans Pro" w:eastAsia="Times New Roman" w:hAnsi="Source Sans Pro" w:cs="Times New Roman"/>
          <w:sz w:val="20"/>
          <w:szCs w:val="20"/>
        </w:rPr>
        <w:t xml:space="preserve"> per session</w:t>
      </w:r>
    </w:p>
    <w:p w14:paraId="6F390F2F" w14:textId="34B98457" w:rsidR="000B1AC2" w:rsidRDefault="000B1AC2" w:rsidP="00467459">
      <w:pPr>
        <w:pStyle w:val="ListParagraph"/>
        <w:numPr>
          <w:ilvl w:val="0"/>
          <w:numId w:val="13"/>
        </w:numPr>
        <w:shd w:val="clear" w:color="auto" w:fill="FFFFFF"/>
        <w:spacing w:after="150" w:line="276" w:lineRule="auto"/>
        <w:jc w:val="both"/>
        <w:rPr>
          <w:rFonts w:ascii="Source Sans Pro" w:eastAsia="Times New Roman" w:hAnsi="Source Sans Pro" w:cs="Times New Roman"/>
          <w:sz w:val="20"/>
          <w:szCs w:val="20"/>
        </w:rPr>
      </w:pPr>
      <w:r w:rsidRPr="002B7D94">
        <w:rPr>
          <w:rFonts w:ascii="Source Sans Pro" w:eastAsia="Times New Roman" w:hAnsi="Source Sans Pro" w:cs="Times New Roman"/>
          <w:sz w:val="20"/>
          <w:szCs w:val="20"/>
        </w:rPr>
        <w:t>5 days (32-40 h</w:t>
      </w:r>
      <w:r w:rsidR="00A37455">
        <w:rPr>
          <w:rFonts w:ascii="Source Sans Pro" w:eastAsia="Times New Roman" w:hAnsi="Source Sans Pro" w:cs="Times New Roman"/>
          <w:sz w:val="20"/>
          <w:szCs w:val="20"/>
        </w:rPr>
        <w:t>ou</w:t>
      </w:r>
      <w:r w:rsidRPr="002B7D94">
        <w:rPr>
          <w:rFonts w:ascii="Source Sans Pro" w:eastAsia="Times New Roman" w:hAnsi="Source Sans Pro" w:cs="Times New Roman"/>
          <w:sz w:val="20"/>
          <w:szCs w:val="20"/>
        </w:rPr>
        <w:t>rs) week</w:t>
      </w:r>
      <w:r w:rsidR="00FA5752" w:rsidRPr="002B7D94">
        <w:rPr>
          <w:rFonts w:ascii="Source Sans Pro" w:eastAsia="Times New Roman" w:hAnsi="Source Sans Pro" w:cs="Times New Roman"/>
          <w:sz w:val="20"/>
          <w:szCs w:val="20"/>
        </w:rPr>
        <w:t>ly</w:t>
      </w:r>
      <w:r w:rsidRPr="002B7D94">
        <w:rPr>
          <w:rFonts w:ascii="Source Sans Pro" w:eastAsia="Times New Roman" w:hAnsi="Source Sans Pro" w:cs="Times New Roman"/>
          <w:sz w:val="20"/>
          <w:szCs w:val="20"/>
        </w:rPr>
        <w:t xml:space="preserve"> =</w:t>
      </w:r>
      <w:r w:rsidR="00FA5752" w:rsidRPr="002B7D94">
        <w:rPr>
          <w:rFonts w:ascii="Source Sans Pro" w:eastAsia="Times New Roman" w:hAnsi="Source Sans Pro" w:cs="Times New Roman"/>
          <w:sz w:val="20"/>
          <w:szCs w:val="20"/>
        </w:rPr>
        <w:t>$</w:t>
      </w:r>
      <w:r w:rsidR="00894D1F">
        <w:rPr>
          <w:rFonts w:ascii="Source Sans Pro" w:eastAsia="Times New Roman" w:hAnsi="Source Sans Pro" w:cs="Times New Roman"/>
          <w:sz w:val="20"/>
          <w:szCs w:val="20"/>
        </w:rPr>
        <w:t>7,800</w:t>
      </w:r>
      <w:r w:rsidR="00FA5752" w:rsidRPr="002B7D94">
        <w:rPr>
          <w:rFonts w:ascii="Source Sans Pro" w:eastAsia="Times New Roman" w:hAnsi="Source Sans Pro" w:cs="Times New Roman"/>
          <w:sz w:val="20"/>
          <w:szCs w:val="20"/>
        </w:rPr>
        <w:t xml:space="preserve"> per session</w:t>
      </w:r>
    </w:p>
    <w:p w14:paraId="4440FB07" w14:textId="324AAA33" w:rsidR="008F43C7" w:rsidRDefault="00E56057" w:rsidP="002351C2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</w:rPr>
      </w:pPr>
      <w:r w:rsidRPr="00E56057">
        <w:rPr>
          <w:rFonts w:ascii="Source Sans Pro" w:eastAsia="Times New Roman" w:hAnsi="Source Sans Pro" w:cs="Times New Roman"/>
          <w:b/>
          <w:bCs/>
        </w:rPr>
        <w:t>WORK ASSIGNMENTS AND DUTIES</w:t>
      </w:r>
    </w:p>
    <w:p w14:paraId="30FB277D" w14:textId="2E26A5CD" w:rsidR="00F945E2" w:rsidRDefault="00F945E2" w:rsidP="00F945E2">
      <w:pPr>
        <w:pStyle w:val="ListParagraph"/>
        <w:numPr>
          <w:ilvl w:val="0"/>
          <w:numId w:val="13"/>
        </w:numPr>
        <w:shd w:val="clear" w:color="auto" w:fill="FFFFFF"/>
        <w:spacing w:after="150" w:line="276" w:lineRule="auto"/>
        <w:rPr>
          <w:rFonts w:ascii="Source Sans Pro" w:eastAsia="Times New Roman" w:hAnsi="Source Sans Pro" w:cs="Times New Roman"/>
          <w:sz w:val="20"/>
          <w:szCs w:val="20"/>
        </w:rPr>
      </w:pPr>
      <w:r>
        <w:rPr>
          <w:rFonts w:ascii="Source Sans Pro" w:eastAsia="Times New Roman" w:hAnsi="Source Sans Pro" w:cs="Times New Roman"/>
          <w:sz w:val="20"/>
          <w:szCs w:val="20"/>
        </w:rPr>
        <w:t>Research</w:t>
      </w:r>
    </w:p>
    <w:p w14:paraId="3FECFC04" w14:textId="0253143E" w:rsidR="000D781E" w:rsidRPr="00F945E2" w:rsidRDefault="000D781E" w:rsidP="00F945E2">
      <w:pPr>
        <w:pStyle w:val="ListParagraph"/>
        <w:numPr>
          <w:ilvl w:val="0"/>
          <w:numId w:val="13"/>
        </w:numPr>
        <w:shd w:val="clear" w:color="auto" w:fill="FFFFFF"/>
        <w:spacing w:after="150" w:line="276" w:lineRule="auto"/>
        <w:rPr>
          <w:rFonts w:ascii="Source Sans Pro" w:eastAsia="Times New Roman" w:hAnsi="Source Sans Pro" w:cs="Times New Roman"/>
          <w:sz w:val="20"/>
          <w:szCs w:val="20"/>
        </w:rPr>
      </w:pP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Writing </w:t>
      </w:r>
      <w:r w:rsidR="00740D89"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Reports and </w:t>
      </w: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Correspondence</w:t>
      </w:r>
      <w:r w:rsidR="00740D89"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</w:t>
      </w:r>
    </w:p>
    <w:p w14:paraId="20FE0C0B" w14:textId="25DCA89C" w:rsidR="00B75C1C" w:rsidRPr="00F945E2" w:rsidRDefault="00B75C1C" w:rsidP="00F945E2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Tracking bills</w:t>
      </w:r>
    </w:p>
    <w:p w14:paraId="129CCE8D" w14:textId="73DA0352" w:rsidR="000D781E" w:rsidRPr="00F945E2" w:rsidRDefault="00934150" w:rsidP="00F945E2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C</w:t>
      </w:r>
      <w:r w:rsidR="000F536D"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ommunicating</w:t>
      </w: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with </w:t>
      </w:r>
      <w:r w:rsidR="000D781E"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witnesses</w:t>
      </w:r>
    </w:p>
    <w:p w14:paraId="46D3CD3B" w14:textId="26341BCF" w:rsidR="000D781E" w:rsidRPr="00F945E2" w:rsidRDefault="00740D89" w:rsidP="00F945E2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Following </w:t>
      </w:r>
      <w:r w:rsidR="000D781E"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committee hearing</w:t>
      </w:r>
      <w:r w:rsidR="00E7586A"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s</w:t>
      </w:r>
    </w:p>
    <w:p w14:paraId="19128BCB" w14:textId="6820BA36" w:rsidR="00B75C1C" w:rsidRPr="00F945E2" w:rsidRDefault="00B75C1C" w:rsidP="00F945E2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Preparing and reporting testimony</w:t>
      </w:r>
    </w:p>
    <w:p w14:paraId="38E23DBC" w14:textId="4881FDEC" w:rsidR="000D781E" w:rsidRPr="00F945E2" w:rsidRDefault="00B75C1C" w:rsidP="00F945E2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Coordinating </w:t>
      </w:r>
      <w:r w:rsidR="000D781E"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mailings</w:t>
      </w: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</w:t>
      </w:r>
      <w:r w:rsidR="00552521"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>&amp;</w:t>
      </w: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newsletters</w:t>
      </w:r>
    </w:p>
    <w:p w14:paraId="78D048AF" w14:textId="2995D4C9" w:rsidR="00FC572E" w:rsidRPr="00F945E2" w:rsidRDefault="000D781E" w:rsidP="00F945E2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 w:rsidRPr="00F945E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Responding to constituents’ inquiries </w:t>
      </w:r>
    </w:p>
    <w:p w14:paraId="7410E22E" w14:textId="77777777" w:rsidR="000B1AC2" w:rsidRDefault="000B1AC2" w:rsidP="000B1AC2">
      <w:pPr>
        <w:pStyle w:val="ListParagraph"/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</w:rPr>
      </w:pPr>
    </w:p>
    <w:p w14:paraId="73F5D321" w14:textId="4D7490BC" w:rsidR="00863C6B" w:rsidRDefault="00E56057" w:rsidP="002351C2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861CEC">
        <w:rPr>
          <w:rFonts w:ascii="Source Sans Pro" w:eastAsia="Times New Roman" w:hAnsi="Source Sans Pro" w:cs="Times New Roman"/>
          <w:b/>
          <w:bCs/>
          <w:sz w:val="24"/>
          <w:szCs w:val="24"/>
        </w:rPr>
        <w:t>HOW TO APPLY</w:t>
      </w:r>
    </w:p>
    <w:p w14:paraId="20EC319E" w14:textId="2FFC7912" w:rsidR="00C97597" w:rsidRDefault="00262AB6" w:rsidP="00A93685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Contact your college or university intern coordinator, career counselor, or department dean for an application and sponsorship.  </w:t>
      </w:r>
      <w:r w:rsidR="00A93685">
        <w:rPr>
          <w:rFonts w:ascii="Source Sans Pro" w:eastAsia="Times New Roman" w:hAnsi="Source Sans Pro" w:cs="Times New Roman"/>
          <w:color w:val="333333"/>
          <w:sz w:val="23"/>
          <w:szCs w:val="23"/>
        </w:rPr>
        <w:t>Interested s</w:t>
      </w:r>
      <w:r w:rsidR="00445BC2" w:rsidRPr="002351C2">
        <w:rPr>
          <w:rFonts w:ascii="Source Sans Pro" w:eastAsia="Times New Roman" w:hAnsi="Source Sans Pro" w:cs="Times New Roman"/>
          <w:color w:val="333333"/>
          <w:sz w:val="23"/>
          <w:szCs w:val="23"/>
        </w:rPr>
        <w:t>tudents submit an Intern Application, including their sponsor</w:t>
      </w:r>
      <w:r w:rsidR="00A93685">
        <w:rPr>
          <w:rFonts w:ascii="Source Sans Pro" w:eastAsia="Times New Roman" w:hAnsi="Source Sans Pro" w:cs="Times New Roman"/>
          <w:color w:val="333333"/>
          <w:sz w:val="23"/>
          <w:szCs w:val="23"/>
        </w:rPr>
        <w:t>ship</w:t>
      </w:r>
      <w:r w:rsidR="00445BC2" w:rsidRPr="002351C2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information, resume, essay, and transcript to the email address below. </w:t>
      </w: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>T</w:t>
      </w:r>
      <w:r w:rsidR="00823D2F" w:rsidRPr="00445BC2">
        <w:rPr>
          <w:rFonts w:ascii="Source Sans Pro" w:eastAsia="Times New Roman" w:hAnsi="Source Sans Pro" w:cs="Times New Roman"/>
          <w:color w:val="333333"/>
          <w:sz w:val="23"/>
          <w:szCs w:val="23"/>
        </w:rPr>
        <w:t>he target deadline to submit applications is October 3</w:t>
      </w:r>
      <w:r w:rsidR="001F6325">
        <w:rPr>
          <w:rFonts w:ascii="Source Sans Pro" w:eastAsia="Times New Roman" w:hAnsi="Source Sans Pro" w:cs="Times New Roman"/>
          <w:color w:val="333333"/>
          <w:sz w:val="23"/>
          <w:szCs w:val="23"/>
        </w:rPr>
        <w:t>1</w:t>
      </w:r>
      <w:r w:rsidR="00823D2F" w:rsidRPr="00445BC2">
        <w:rPr>
          <w:rFonts w:ascii="Source Sans Pro" w:eastAsia="Times New Roman" w:hAnsi="Source Sans Pro" w:cs="Times New Roman"/>
          <w:color w:val="333333"/>
          <w:sz w:val="23"/>
          <w:szCs w:val="23"/>
        </w:rPr>
        <w:t>.</w:t>
      </w:r>
      <w:r w:rsidR="003C250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 For an extension, c</w:t>
      </w:r>
      <w:r w:rsidR="00F0756D">
        <w:rPr>
          <w:rFonts w:ascii="Source Sans Pro" w:eastAsia="Times New Roman" w:hAnsi="Source Sans Pro" w:cs="Times New Roman"/>
          <w:color w:val="333333"/>
          <w:sz w:val="23"/>
          <w:szCs w:val="23"/>
        </w:rPr>
        <w:t>ontact</w:t>
      </w:r>
      <w:r w:rsidR="003C250B"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the </w:t>
      </w:r>
      <w:r w:rsidR="001F01E2">
        <w:rPr>
          <w:rFonts w:ascii="Source Sans Pro" w:eastAsia="Times New Roman" w:hAnsi="Source Sans Pro" w:cs="Times New Roman"/>
          <w:color w:val="333333"/>
          <w:sz w:val="23"/>
          <w:szCs w:val="23"/>
        </w:rPr>
        <w:t>Intern Coordinator</w:t>
      </w:r>
      <w:r w:rsidR="00C97597">
        <w:rPr>
          <w:rFonts w:ascii="Source Sans Pro" w:eastAsia="Times New Roman" w:hAnsi="Source Sans Pro" w:cs="Times New Roman"/>
          <w:color w:val="333333"/>
          <w:sz w:val="23"/>
          <w:szCs w:val="23"/>
        </w:rPr>
        <w:t>.</w:t>
      </w:r>
    </w:p>
    <w:p w14:paraId="5006BF24" w14:textId="7EF59D2A" w:rsidR="00C97597" w:rsidRDefault="00C97597" w:rsidP="007A5839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Carol </w:t>
      </w:r>
      <w:proofErr w:type="spellStart"/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>Pelli</w:t>
      </w:r>
      <w:proofErr w:type="spellEnd"/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>, Intern Coordinator</w:t>
      </w:r>
    </w:p>
    <w:p w14:paraId="0DC82997" w14:textId="77777777" w:rsidR="00C97597" w:rsidRDefault="00C97597" w:rsidP="007A5839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Phone:  </w:t>
      </w:r>
      <w:r w:rsidR="00262AB6">
        <w:rPr>
          <w:rFonts w:ascii="Source Sans Pro" w:eastAsia="Times New Roman" w:hAnsi="Source Sans Pro" w:cs="Times New Roman"/>
          <w:color w:val="333333"/>
          <w:sz w:val="23"/>
          <w:szCs w:val="23"/>
        </w:rPr>
        <w:t>410-946-5124</w:t>
      </w:r>
    </w:p>
    <w:p w14:paraId="675BA693" w14:textId="42F4BA1B" w:rsidR="00C97597" w:rsidRDefault="00C97597" w:rsidP="007A5839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>Washington</w:t>
      </w:r>
      <w:r w:rsidR="007A5839">
        <w:rPr>
          <w:rFonts w:ascii="Source Sans Pro" w:eastAsia="Times New Roman" w:hAnsi="Source Sans Pro" w:cs="Times New Roman"/>
          <w:color w:val="333333"/>
          <w:sz w:val="23"/>
          <w:szCs w:val="23"/>
        </w:rPr>
        <w:t>,</w:t>
      </w: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 DC Area: 301-970-5124</w:t>
      </w:r>
    </w:p>
    <w:p w14:paraId="61489EF3" w14:textId="77777777" w:rsidR="00C97597" w:rsidRDefault="00C97597" w:rsidP="007A5839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333333"/>
          <w:sz w:val="23"/>
          <w:szCs w:val="23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>Toll Free: 800-492-7122 Ext. 5124</w:t>
      </w:r>
    </w:p>
    <w:p w14:paraId="0C26C380" w14:textId="0445654B" w:rsidR="00DF1655" w:rsidRDefault="00C97597" w:rsidP="007A5839">
      <w:pPr>
        <w:shd w:val="clear" w:color="auto" w:fill="FFFFFF"/>
        <w:spacing w:after="0" w:line="240" w:lineRule="auto"/>
        <w:jc w:val="center"/>
        <w:rPr>
          <w:rStyle w:val="Hyperlink"/>
          <w:rFonts w:ascii="Source Sans Pro" w:eastAsia="Times New Roman" w:hAnsi="Source Sans Pro" w:cs="Times New Roman"/>
          <w:i/>
          <w:iCs/>
          <w:color w:val="auto"/>
          <w:sz w:val="23"/>
          <w:szCs w:val="23"/>
          <w:u w:val="none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</w:rPr>
        <w:t xml:space="preserve">Email:  </w:t>
      </w:r>
      <w:hyperlink r:id="rId6" w:history="1">
        <w:r w:rsidRPr="00EE74ED">
          <w:rPr>
            <w:rStyle w:val="Hyperlink"/>
            <w:rFonts w:ascii="Source Sans Pro" w:eastAsia="Times New Roman" w:hAnsi="Source Sans Pro" w:cs="Times New Roman"/>
            <w:i/>
            <w:iCs/>
            <w:sz w:val="23"/>
            <w:szCs w:val="23"/>
          </w:rPr>
          <w:t>Carolyn.Pelli@mlis.state.md.us</w:t>
        </w:r>
      </w:hyperlink>
    </w:p>
    <w:p w14:paraId="22A5322D" w14:textId="179F354A" w:rsidR="00BF5E9D" w:rsidRPr="00255535" w:rsidRDefault="00BF5E9D" w:rsidP="00302191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i/>
          <w:iCs/>
          <w:sz w:val="23"/>
          <w:szCs w:val="23"/>
        </w:rPr>
      </w:pPr>
      <w:r>
        <w:rPr>
          <w:rFonts w:ascii="Source Sans Pro" w:eastAsia="Times New Roman" w:hAnsi="Source Sans Pro" w:cs="Times New Roman"/>
          <w:i/>
          <w:iCs/>
          <w:noProof/>
          <w:sz w:val="23"/>
          <w:szCs w:val="23"/>
        </w:rPr>
        <w:lastRenderedPageBreak/>
        <w:drawing>
          <wp:inline distT="0" distB="0" distL="0" distR="0" wp14:anchorId="51CC27E8" wp14:editId="0F336AAB">
            <wp:extent cx="896433" cy="887730"/>
            <wp:effectExtent l="0" t="0" r="0" b="7620"/>
            <wp:docPr id="1" name="Picture 1" descr="A picture containing text, queen, s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queen, sou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100" cy="88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E9D" w:rsidRPr="00255535" w:rsidSect="007A2336"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B9F"/>
    <w:multiLevelType w:val="hybridMultilevel"/>
    <w:tmpl w:val="619623A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1B664D4C"/>
    <w:multiLevelType w:val="hybridMultilevel"/>
    <w:tmpl w:val="2D5A2256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26140C40"/>
    <w:multiLevelType w:val="hybridMultilevel"/>
    <w:tmpl w:val="5CA4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E3183"/>
    <w:multiLevelType w:val="hybridMultilevel"/>
    <w:tmpl w:val="5A32B916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4" w15:restartNumberingAfterBreak="0">
    <w:nsid w:val="39E67D84"/>
    <w:multiLevelType w:val="hybridMultilevel"/>
    <w:tmpl w:val="BE9E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712CE"/>
    <w:multiLevelType w:val="hybridMultilevel"/>
    <w:tmpl w:val="F9283C64"/>
    <w:lvl w:ilvl="0" w:tplc="13CE1F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C0350A"/>
    <w:multiLevelType w:val="hybridMultilevel"/>
    <w:tmpl w:val="21DC7B94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57B50F3F"/>
    <w:multiLevelType w:val="hybridMultilevel"/>
    <w:tmpl w:val="1DCA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B1A5A"/>
    <w:multiLevelType w:val="hybridMultilevel"/>
    <w:tmpl w:val="86F8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D621A"/>
    <w:multiLevelType w:val="hybridMultilevel"/>
    <w:tmpl w:val="A43E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C1FA0"/>
    <w:multiLevelType w:val="multilevel"/>
    <w:tmpl w:val="CE7C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20555"/>
    <w:multiLevelType w:val="hybridMultilevel"/>
    <w:tmpl w:val="424E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523C4"/>
    <w:multiLevelType w:val="multilevel"/>
    <w:tmpl w:val="8306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7A"/>
    <w:rsid w:val="00013D77"/>
    <w:rsid w:val="00037A6E"/>
    <w:rsid w:val="000B1AC2"/>
    <w:rsid w:val="000D781E"/>
    <w:rsid w:val="000F536D"/>
    <w:rsid w:val="001247EB"/>
    <w:rsid w:val="001507AF"/>
    <w:rsid w:val="00151B63"/>
    <w:rsid w:val="00173E17"/>
    <w:rsid w:val="001937DD"/>
    <w:rsid w:val="001A28B5"/>
    <w:rsid w:val="001E5231"/>
    <w:rsid w:val="001F01E2"/>
    <w:rsid w:val="001F2D8F"/>
    <w:rsid w:val="001F6325"/>
    <w:rsid w:val="002111B8"/>
    <w:rsid w:val="00212015"/>
    <w:rsid w:val="002351C2"/>
    <w:rsid w:val="00255535"/>
    <w:rsid w:val="00262AB6"/>
    <w:rsid w:val="002647CF"/>
    <w:rsid w:val="002A5447"/>
    <w:rsid w:val="002A5457"/>
    <w:rsid w:val="002B1F75"/>
    <w:rsid w:val="002B7D94"/>
    <w:rsid w:val="002E5D81"/>
    <w:rsid w:val="0030042C"/>
    <w:rsid w:val="00302191"/>
    <w:rsid w:val="00310C54"/>
    <w:rsid w:val="00312710"/>
    <w:rsid w:val="00313B74"/>
    <w:rsid w:val="00331CA9"/>
    <w:rsid w:val="00366BC0"/>
    <w:rsid w:val="00383CD1"/>
    <w:rsid w:val="003B208B"/>
    <w:rsid w:val="003C250B"/>
    <w:rsid w:val="003E63FC"/>
    <w:rsid w:val="004446CF"/>
    <w:rsid w:val="00445BC2"/>
    <w:rsid w:val="00467459"/>
    <w:rsid w:val="00480650"/>
    <w:rsid w:val="004876D8"/>
    <w:rsid w:val="004B425B"/>
    <w:rsid w:val="004C5B04"/>
    <w:rsid w:val="004D0910"/>
    <w:rsid w:val="004F57E1"/>
    <w:rsid w:val="00517B7A"/>
    <w:rsid w:val="00520168"/>
    <w:rsid w:val="00541E77"/>
    <w:rsid w:val="00544D64"/>
    <w:rsid w:val="00552521"/>
    <w:rsid w:val="00567BC2"/>
    <w:rsid w:val="005819DF"/>
    <w:rsid w:val="005F48F5"/>
    <w:rsid w:val="00603087"/>
    <w:rsid w:val="00656FE4"/>
    <w:rsid w:val="00662F23"/>
    <w:rsid w:val="006645AE"/>
    <w:rsid w:val="00684355"/>
    <w:rsid w:val="006C138D"/>
    <w:rsid w:val="00721784"/>
    <w:rsid w:val="00732ECB"/>
    <w:rsid w:val="00740D89"/>
    <w:rsid w:val="0074282A"/>
    <w:rsid w:val="00753A81"/>
    <w:rsid w:val="007871FB"/>
    <w:rsid w:val="00797CEC"/>
    <w:rsid w:val="007A2336"/>
    <w:rsid w:val="007A524C"/>
    <w:rsid w:val="007A5839"/>
    <w:rsid w:val="007B31C2"/>
    <w:rsid w:val="007C39DB"/>
    <w:rsid w:val="007E69A2"/>
    <w:rsid w:val="00814AAB"/>
    <w:rsid w:val="00823D2F"/>
    <w:rsid w:val="008244DC"/>
    <w:rsid w:val="00825FA1"/>
    <w:rsid w:val="00844922"/>
    <w:rsid w:val="00861CEC"/>
    <w:rsid w:val="00863C6B"/>
    <w:rsid w:val="008818E9"/>
    <w:rsid w:val="00894D1F"/>
    <w:rsid w:val="008A54DF"/>
    <w:rsid w:val="008B1E67"/>
    <w:rsid w:val="008E532D"/>
    <w:rsid w:val="008F216C"/>
    <w:rsid w:val="008F43C7"/>
    <w:rsid w:val="008F67A9"/>
    <w:rsid w:val="00912977"/>
    <w:rsid w:val="00915F82"/>
    <w:rsid w:val="009210BA"/>
    <w:rsid w:val="00923735"/>
    <w:rsid w:val="0093023F"/>
    <w:rsid w:val="00934150"/>
    <w:rsid w:val="009A1D78"/>
    <w:rsid w:val="009B1A3C"/>
    <w:rsid w:val="009B248C"/>
    <w:rsid w:val="009B2580"/>
    <w:rsid w:val="009C4758"/>
    <w:rsid w:val="009C5B16"/>
    <w:rsid w:val="009F0BF2"/>
    <w:rsid w:val="00A20F81"/>
    <w:rsid w:val="00A37455"/>
    <w:rsid w:val="00A65CC6"/>
    <w:rsid w:val="00A74C48"/>
    <w:rsid w:val="00A93685"/>
    <w:rsid w:val="00AB0007"/>
    <w:rsid w:val="00AB1AEA"/>
    <w:rsid w:val="00AB35EA"/>
    <w:rsid w:val="00AD2DC9"/>
    <w:rsid w:val="00AE3C9C"/>
    <w:rsid w:val="00AF5328"/>
    <w:rsid w:val="00B36149"/>
    <w:rsid w:val="00B63826"/>
    <w:rsid w:val="00B75C1C"/>
    <w:rsid w:val="00B83260"/>
    <w:rsid w:val="00B9458D"/>
    <w:rsid w:val="00BA6579"/>
    <w:rsid w:val="00BC602D"/>
    <w:rsid w:val="00BF2826"/>
    <w:rsid w:val="00BF5E9D"/>
    <w:rsid w:val="00C218F2"/>
    <w:rsid w:val="00C378DF"/>
    <w:rsid w:val="00C404C6"/>
    <w:rsid w:val="00C46B0E"/>
    <w:rsid w:val="00C62FE1"/>
    <w:rsid w:val="00C63BF8"/>
    <w:rsid w:val="00C74EFB"/>
    <w:rsid w:val="00C97597"/>
    <w:rsid w:val="00CD1872"/>
    <w:rsid w:val="00CE1202"/>
    <w:rsid w:val="00D05EB7"/>
    <w:rsid w:val="00D21E95"/>
    <w:rsid w:val="00D23D6D"/>
    <w:rsid w:val="00D25AB0"/>
    <w:rsid w:val="00D264D0"/>
    <w:rsid w:val="00D56D9A"/>
    <w:rsid w:val="00D61D95"/>
    <w:rsid w:val="00DB153F"/>
    <w:rsid w:val="00DC1DF8"/>
    <w:rsid w:val="00DF1655"/>
    <w:rsid w:val="00E029D5"/>
    <w:rsid w:val="00E06BA4"/>
    <w:rsid w:val="00E13882"/>
    <w:rsid w:val="00E150E6"/>
    <w:rsid w:val="00E51EEF"/>
    <w:rsid w:val="00E54A8E"/>
    <w:rsid w:val="00E56057"/>
    <w:rsid w:val="00E7586A"/>
    <w:rsid w:val="00E93C51"/>
    <w:rsid w:val="00EA741A"/>
    <w:rsid w:val="00EE10A0"/>
    <w:rsid w:val="00EF36D5"/>
    <w:rsid w:val="00EF5A52"/>
    <w:rsid w:val="00F057DE"/>
    <w:rsid w:val="00F0756D"/>
    <w:rsid w:val="00F14E1F"/>
    <w:rsid w:val="00F23137"/>
    <w:rsid w:val="00F23668"/>
    <w:rsid w:val="00F40257"/>
    <w:rsid w:val="00F56E33"/>
    <w:rsid w:val="00F945E2"/>
    <w:rsid w:val="00FA5752"/>
    <w:rsid w:val="00FA666D"/>
    <w:rsid w:val="00FB533B"/>
    <w:rsid w:val="00FC1B72"/>
    <w:rsid w:val="00FC572E"/>
    <w:rsid w:val="00FD4812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55EF"/>
  <w15:chartTrackingRefBased/>
  <w15:docId w15:val="{0594DF33-E483-4F4E-9F66-2D4B9DD7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A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8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yn.Pelli@mlis.state.md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Pelli, Carolyn</dc:creator>
  <cp:keywords/>
  <dc:description/>
  <cp:lastModifiedBy>Laura Antkowiak</cp:lastModifiedBy>
  <cp:revision>2</cp:revision>
  <cp:lastPrinted>2022-07-25T20:49:00Z</cp:lastPrinted>
  <dcterms:created xsi:type="dcterms:W3CDTF">2022-09-01T20:30:00Z</dcterms:created>
  <dcterms:modified xsi:type="dcterms:W3CDTF">2022-09-01T20:30:00Z</dcterms:modified>
</cp:coreProperties>
</file>