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15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5943600" cy="800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before="89" w:line="240" w:lineRule="auto"/>
        <w:ind w:left="125"/>
        <w:rPr>
          <w:b w:val="1"/>
          <w:sz w:val="33"/>
          <w:szCs w:val="33"/>
        </w:rPr>
      </w:pPr>
      <w:r w:rsidDel="00000000" w:rsidR="00000000" w:rsidRPr="00000000">
        <w:rPr>
          <w:b w:val="1"/>
          <w:sz w:val="33"/>
          <w:szCs w:val="33"/>
          <w:rtl w:val="0"/>
        </w:rPr>
        <w:t xml:space="preserve">RetrieVets</w:t>
      </w:r>
    </w:p>
    <w:p w:rsidR="00000000" w:rsidDel="00000000" w:rsidP="00000000" w:rsidRDefault="00000000" w:rsidRPr="00000000" w14:paraId="00000003">
      <w:pPr>
        <w:pStyle w:val="Heading1"/>
        <w:keepNext w:val="0"/>
        <w:keepLines w:val="0"/>
        <w:widowControl w:val="0"/>
        <w:spacing w:after="0" w:before="311" w:line="240" w:lineRule="auto"/>
        <w:ind w:left="125"/>
        <w:rPr>
          <w:b w:val="1"/>
          <w:sz w:val="25"/>
          <w:szCs w:val="25"/>
        </w:rPr>
      </w:pPr>
      <w:r w:rsidDel="00000000" w:rsidR="00000000" w:rsidRPr="00000000">
        <w:rPr>
          <w:b w:val="1"/>
          <w:sz w:val="25"/>
          <w:szCs w:val="25"/>
          <w:rtl w:val="0"/>
        </w:rPr>
        <w:t xml:space="preserve">Article I- Name and Purpose</w:t>
      </w:r>
    </w:p>
    <w:p w:rsidR="00000000" w:rsidDel="00000000" w:rsidP="00000000" w:rsidRDefault="00000000" w:rsidRPr="00000000" w14:paraId="00000004">
      <w:pPr>
        <w:widowControl w:val="0"/>
        <w:spacing w:line="240" w:lineRule="auto"/>
        <w:rPr>
          <w:b w:val="1"/>
        </w:rPr>
      </w:pPr>
      <w:r w:rsidDel="00000000" w:rsidR="00000000" w:rsidRPr="00000000">
        <w:rPr>
          <w:rtl w:val="0"/>
        </w:rPr>
      </w:r>
    </w:p>
    <w:p w:rsidR="00000000" w:rsidDel="00000000" w:rsidP="00000000" w:rsidRDefault="00000000" w:rsidRPr="00000000" w14:paraId="00000005">
      <w:pPr>
        <w:widowControl w:val="0"/>
        <w:spacing w:line="240" w:lineRule="auto"/>
        <w:ind w:left="125" w:right="75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RetrieVets has been established for the purpose of providing support to and advocat</w:t>
      </w:r>
      <w:r w:rsidDel="00000000" w:rsidR="00000000" w:rsidRPr="00000000">
        <w:rPr>
          <w:rFonts w:ascii="Times New Roman" w:cs="Times New Roman" w:eastAsia="Times New Roman" w:hAnsi="Times New Roman"/>
          <w:rtl w:val="0"/>
        </w:rPr>
        <w:t xml:space="preserve">ing</w:t>
      </w:r>
      <w:r w:rsidDel="00000000" w:rsidR="00000000" w:rsidRPr="00000000">
        <w:rPr>
          <w:rFonts w:ascii="Times New Roman" w:cs="Times New Roman" w:eastAsia="Times New Roman" w:hAnsi="Times New Roman"/>
          <w:rtl w:val="0"/>
        </w:rPr>
        <w:t xml:space="preserve"> for all active duty, reserve, guard, retired, veteran, and dependent Army, Marine Corps, Navy, Air Force, and Coast Guard students so that we can succeed in higher education, achieve our academic goals, and gain meaningful employment.</w:t>
      </w:r>
      <w:r w:rsidDel="00000000" w:rsidR="00000000" w:rsidRPr="00000000">
        <w:rPr>
          <w:rtl w:val="0"/>
        </w:rPr>
      </w:r>
    </w:p>
    <w:p w:rsidR="00000000" w:rsidDel="00000000" w:rsidP="00000000" w:rsidRDefault="00000000" w:rsidRPr="00000000" w14:paraId="00000006">
      <w:pPr>
        <w:widowControl w:val="0"/>
        <w:spacing w:before="10" w:line="240" w:lineRule="auto"/>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07">
      <w:pPr>
        <w:pStyle w:val="Heading1"/>
        <w:keepNext w:val="0"/>
        <w:keepLines w:val="0"/>
        <w:widowControl w:val="0"/>
        <w:spacing w:after="0" w:before="0" w:line="240" w:lineRule="auto"/>
        <w:ind w:left="125"/>
        <w:rPr>
          <w:b w:val="1"/>
          <w:sz w:val="25"/>
          <w:szCs w:val="25"/>
        </w:rPr>
      </w:pPr>
      <w:r w:rsidDel="00000000" w:rsidR="00000000" w:rsidRPr="00000000">
        <w:rPr>
          <w:b w:val="1"/>
          <w:sz w:val="25"/>
          <w:szCs w:val="25"/>
          <w:rtl w:val="0"/>
        </w:rPr>
        <w:t xml:space="preserve">Article II- Scope</w:t>
      </w:r>
    </w:p>
    <w:p w:rsidR="00000000" w:rsidDel="00000000" w:rsidP="00000000" w:rsidRDefault="00000000" w:rsidRPr="00000000" w14:paraId="00000008">
      <w:pPr>
        <w:widowControl w:val="0"/>
        <w:spacing w:before="1" w:line="240" w:lineRule="auto"/>
        <w:rPr>
          <w:b w:val="1"/>
        </w:rPr>
      </w:pPr>
      <w:r w:rsidDel="00000000" w:rsidR="00000000" w:rsidRPr="00000000">
        <w:rPr>
          <w:rtl w:val="0"/>
        </w:rPr>
      </w:r>
    </w:p>
    <w:p w:rsidR="00000000" w:rsidDel="00000000" w:rsidP="00000000" w:rsidRDefault="00000000" w:rsidRPr="00000000" w14:paraId="00000009">
      <w:pPr>
        <w:widowControl w:val="0"/>
        <w:spacing w:line="240" w:lineRule="auto"/>
        <w:ind w:left="125" w:right="95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organization is subject to the jurisdiction of the Student Government Association of the University of Maryland, Baltimore County, as well as to the President of the University and his/her designee.</w:t>
      </w:r>
    </w:p>
    <w:p w:rsidR="00000000" w:rsidDel="00000000" w:rsidP="00000000" w:rsidRDefault="00000000" w:rsidRPr="00000000" w14:paraId="0000000A">
      <w:pPr>
        <w:widowControl w:val="0"/>
        <w:spacing w:before="5" w:line="240" w:lineRule="auto"/>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0B">
      <w:pPr>
        <w:pStyle w:val="Heading1"/>
        <w:keepNext w:val="0"/>
        <w:keepLines w:val="0"/>
        <w:widowControl w:val="0"/>
        <w:spacing w:after="0" w:before="0" w:line="240" w:lineRule="auto"/>
        <w:ind w:left="125"/>
        <w:rPr>
          <w:b w:val="1"/>
          <w:sz w:val="25"/>
          <w:szCs w:val="25"/>
        </w:rPr>
      </w:pPr>
      <w:r w:rsidDel="00000000" w:rsidR="00000000" w:rsidRPr="00000000">
        <w:rPr>
          <w:b w:val="1"/>
          <w:sz w:val="25"/>
          <w:szCs w:val="25"/>
          <w:rtl w:val="0"/>
        </w:rPr>
        <w:t xml:space="preserve">Article III- Membership</w:t>
      </w:r>
    </w:p>
    <w:p w:rsidR="00000000" w:rsidDel="00000000" w:rsidP="00000000" w:rsidRDefault="00000000" w:rsidRPr="00000000" w14:paraId="0000000C">
      <w:pPr>
        <w:widowControl w:val="0"/>
        <w:spacing w:before="1" w:line="240" w:lineRule="auto"/>
        <w:rPr>
          <w:b w:val="1"/>
        </w:rPr>
      </w:pPr>
      <w:r w:rsidDel="00000000" w:rsidR="00000000" w:rsidRPr="00000000">
        <w:rPr>
          <w:rtl w:val="0"/>
        </w:rPr>
      </w:r>
    </w:p>
    <w:p w:rsidR="00000000" w:rsidDel="00000000" w:rsidP="00000000" w:rsidRDefault="00000000" w:rsidRPr="00000000" w14:paraId="0000000D">
      <w:pPr>
        <w:widowControl w:val="0"/>
        <w:spacing w:line="240" w:lineRule="auto"/>
        <w:ind w:left="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UMBC student can become a member of this organization by:</w:t>
      </w:r>
    </w:p>
    <w:p w:rsidR="00000000" w:rsidDel="00000000" w:rsidP="00000000" w:rsidRDefault="00000000" w:rsidRPr="00000000" w14:paraId="0000000E">
      <w:pPr>
        <w:widowControl w:val="0"/>
        <w:numPr>
          <w:ilvl w:val="0"/>
          <w:numId w:val="4"/>
        </w:numPr>
        <w:tabs>
          <w:tab w:val="left" w:pos="404"/>
        </w:tabs>
        <w:spacing w:after="0" w:afterAutospacing="0" w:before="46"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Attending at least </w:t>
      </w:r>
      <w:r w:rsidDel="00000000" w:rsidR="00000000" w:rsidRPr="00000000">
        <w:rPr>
          <w:rFonts w:ascii="Times New Roman" w:cs="Times New Roman" w:eastAsia="Times New Roman" w:hAnsi="Times New Roman"/>
          <w:rtl w:val="0"/>
        </w:rPr>
        <w:t xml:space="preserve">two organizational</w:t>
      </w:r>
      <w:r w:rsidDel="00000000" w:rsidR="00000000" w:rsidRPr="00000000">
        <w:rPr>
          <w:rFonts w:ascii="Times New Roman" w:cs="Times New Roman" w:eastAsia="Times New Roman" w:hAnsi="Times New Roman"/>
          <w:rtl w:val="0"/>
        </w:rPr>
        <w:t xml:space="preserve"> meetings</w:t>
      </w:r>
      <w:r w:rsidDel="00000000" w:rsidR="00000000" w:rsidRPr="00000000">
        <w:rPr>
          <w:rtl w:val="0"/>
        </w:rPr>
      </w:r>
    </w:p>
    <w:p w:rsidR="00000000" w:rsidDel="00000000" w:rsidP="00000000" w:rsidRDefault="00000000" w:rsidRPr="00000000" w14:paraId="0000000F">
      <w:pPr>
        <w:widowControl w:val="0"/>
        <w:numPr>
          <w:ilvl w:val="0"/>
          <w:numId w:val="4"/>
        </w:numPr>
        <w:tabs>
          <w:tab w:val="left" w:pos="404"/>
        </w:tabs>
        <w:spacing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Participating in at least two fundraising events</w:t>
      </w:r>
      <w:r w:rsidDel="00000000" w:rsidR="00000000" w:rsidRPr="00000000">
        <w:rPr>
          <w:rtl w:val="0"/>
        </w:rPr>
      </w:r>
    </w:p>
    <w:p w:rsidR="00000000" w:rsidDel="00000000" w:rsidP="00000000" w:rsidRDefault="00000000" w:rsidRPr="00000000" w14:paraId="00000010">
      <w:pPr>
        <w:widowControl w:val="0"/>
        <w:spacing w:before="214" w:line="240" w:lineRule="auto"/>
        <w:ind w:left="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Membership in this organization is open to any UMBC undergraduate student (without restriction of GPA requirement, try-outs, etc.).</w:t>
      </w:r>
    </w:p>
    <w:p w:rsidR="00000000" w:rsidDel="00000000" w:rsidP="00000000" w:rsidRDefault="00000000" w:rsidRPr="00000000" w14:paraId="0000001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widowControl w:val="0"/>
        <w:spacing w:line="240" w:lineRule="auto"/>
        <w:ind w:left="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Membership in this organization will not be denied because of race, color, age, sex, gender identity or expression, sexual orientation, physical or mental disability, disabled veteran or veteran status, national origin, or religion.</w:t>
      </w:r>
    </w:p>
    <w:p w:rsidR="00000000" w:rsidDel="00000000" w:rsidP="00000000" w:rsidRDefault="00000000" w:rsidRPr="00000000" w14:paraId="00000013">
      <w:pPr>
        <w:widowControl w:val="0"/>
        <w:spacing w:line="240" w:lineRule="auto"/>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14">
      <w:pPr>
        <w:pStyle w:val="Heading1"/>
        <w:keepNext w:val="0"/>
        <w:keepLines w:val="0"/>
        <w:widowControl w:val="0"/>
        <w:spacing w:after="0" w:before="0" w:line="240" w:lineRule="auto"/>
        <w:ind w:left="125"/>
        <w:rPr>
          <w:b w:val="1"/>
          <w:sz w:val="25"/>
          <w:szCs w:val="25"/>
        </w:rPr>
      </w:pPr>
      <w:r w:rsidDel="00000000" w:rsidR="00000000" w:rsidRPr="00000000">
        <w:rPr>
          <w:b w:val="1"/>
          <w:sz w:val="25"/>
          <w:szCs w:val="25"/>
          <w:rtl w:val="0"/>
        </w:rPr>
        <w:t xml:space="preserve">Article IV- Officers and Elections</w:t>
      </w:r>
    </w:p>
    <w:p w:rsidR="00000000" w:rsidDel="00000000" w:rsidP="00000000" w:rsidRDefault="00000000" w:rsidRPr="00000000" w14:paraId="00000015">
      <w:pPr>
        <w:widowControl w:val="0"/>
        <w:spacing w:before="7" w:line="240" w:lineRule="auto"/>
        <w:rPr>
          <w:b w:val="1"/>
        </w:rPr>
      </w:pPr>
      <w:r w:rsidDel="00000000" w:rsidR="00000000" w:rsidRPr="00000000">
        <w:rPr>
          <w:rtl w:val="0"/>
        </w:rPr>
      </w:r>
    </w:p>
    <w:p w:rsidR="00000000" w:rsidDel="00000000" w:rsidP="00000000" w:rsidRDefault="00000000" w:rsidRPr="00000000" w14:paraId="00000016">
      <w:pPr>
        <w:pStyle w:val="Heading2"/>
        <w:keepNext w:val="0"/>
        <w:keepLines w:val="0"/>
        <w:widowControl w:val="0"/>
        <w:numPr>
          <w:ilvl w:val="0"/>
          <w:numId w:val="5"/>
        </w:numPr>
        <w:tabs>
          <w:tab w:val="left" w:pos="370"/>
        </w:tabs>
        <w:spacing w:after="0" w:before="0" w:line="240" w:lineRule="auto"/>
        <w:ind w:left="369" w:hanging="244"/>
        <w:rPr/>
      </w:pPr>
      <w:r w:rsidDel="00000000" w:rsidR="00000000" w:rsidRPr="00000000">
        <w:rPr>
          <w:b w:val="1"/>
          <w:sz w:val="22"/>
          <w:szCs w:val="22"/>
          <w:rtl w:val="0"/>
        </w:rPr>
        <w:t xml:space="preserve">Officers</w:t>
      </w:r>
    </w:p>
    <w:p w:rsidR="00000000" w:rsidDel="00000000" w:rsidP="00000000" w:rsidRDefault="00000000" w:rsidRPr="00000000" w14:paraId="00000017">
      <w:pPr>
        <w:widowControl w:val="0"/>
        <w:spacing w:before="7" w:line="240" w:lineRule="auto"/>
        <w:rPr>
          <w:b w:val="1"/>
        </w:rPr>
      </w:pPr>
      <w:r w:rsidDel="00000000" w:rsidR="00000000" w:rsidRPr="00000000">
        <w:rPr>
          <w:rtl w:val="0"/>
        </w:rPr>
      </w:r>
    </w:p>
    <w:p w:rsidR="00000000" w:rsidDel="00000000" w:rsidP="00000000" w:rsidRDefault="00000000" w:rsidRPr="00000000" w14:paraId="00000018">
      <w:pPr>
        <w:widowControl w:val="0"/>
        <w:spacing w:line="240" w:lineRule="auto"/>
        <w:ind w:left="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officers of RetrieVets shall be the President, Vice President, Treasurer and Secretary.</w:t>
      </w:r>
    </w:p>
    <w:p w:rsidR="00000000" w:rsidDel="00000000" w:rsidP="00000000" w:rsidRDefault="00000000" w:rsidRPr="00000000" w14:paraId="00000019">
      <w:pPr>
        <w:widowControl w:val="0"/>
        <w:spacing w:before="8"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Style w:val="Heading2"/>
        <w:keepNext w:val="0"/>
        <w:keepLines w:val="0"/>
        <w:widowControl w:val="0"/>
        <w:spacing w:after="0" w:before="0" w:line="240" w:lineRule="auto"/>
        <w:ind w:left="125"/>
        <w:rPr>
          <w:b w:val="1"/>
          <w:sz w:val="22"/>
          <w:szCs w:val="22"/>
        </w:rPr>
      </w:pPr>
      <w:r w:rsidDel="00000000" w:rsidR="00000000" w:rsidRPr="00000000">
        <w:rPr>
          <w:b w:val="1"/>
          <w:sz w:val="22"/>
          <w:szCs w:val="22"/>
          <w:rtl w:val="0"/>
        </w:rPr>
        <w:t xml:space="preserve">The duties of the President shall include:</w:t>
      </w:r>
    </w:p>
    <w:p w:rsidR="00000000" w:rsidDel="00000000" w:rsidP="00000000" w:rsidRDefault="00000000" w:rsidRPr="00000000" w14:paraId="0000001B">
      <w:pPr>
        <w:widowControl w:val="0"/>
        <w:numPr>
          <w:ilvl w:val="0"/>
          <w:numId w:val="2"/>
        </w:numPr>
        <w:tabs>
          <w:tab w:val="left" w:pos="491"/>
          <w:tab w:val="left" w:pos="492"/>
        </w:tabs>
        <w:spacing w:after="0" w:after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Managing member recruitment/retention</w:t>
      </w:r>
      <w:r w:rsidDel="00000000" w:rsidR="00000000" w:rsidRPr="00000000">
        <w:rPr>
          <w:rtl w:val="0"/>
        </w:rPr>
      </w:r>
    </w:p>
    <w:p w:rsidR="00000000" w:rsidDel="00000000" w:rsidP="00000000" w:rsidRDefault="00000000" w:rsidRPr="00000000" w14:paraId="0000001C">
      <w:pPr>
        <w:widowControl w:val="0"/>
        <w:numPr>
          <w:ilvl w:val="0"/>
          <w:numId w:val="2"/>
        </w:numPr>
        <w:tabs>
          <w:tab w:val="left" w:pos="491"/>
          <w:tab w:val="left" w:pos="492"/>
        </w:tabs>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r>
      <w:r w:rsidDel="00000000" w:rsidR="00000000" w:rsidRPr="00000000">
        <w:rPr>
          <w:rFonts w:ascii="Times New Roman" w:cs="Times New Roman" w:eastAsia="Times New Roman" w:hAnsi="Times New Roman"/>
          <w:rtl w:val="0"/>
        </w:rPr>
        <w:t xml:space="preserve">undraising</w:t>
      </w:r>
      <w:r w:rsidDel="00000000" w:rsidR="00000000" w:rsidRPr="00000000">
        <w:rPr>
          <w:rtl w:val="0"/>
        </w:rPr>
      </w:r>
    </w:p>
    <w:p w:rsidR="00000000" w:rsidDel="00000000" w:rsidP="00000000" w:rsidRDefault="00000000" w:rsidRPr="00000000" w14:paraId="0000001D">
      <w:pPr>
        <w:widowControl w:val="0"/>
        <w:numPr>
          <w:ilvl w:val="0"/>
          <w:numId w:val="2"/>
        </w:numPr>
        <w:tabs>
          <w:tab w:val="left" w:pos="491"/>
          <w:tab w:val="left" w:pos="492"/>
        </w:tabs>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Exploring and sharing the history of the organization</w:t>
      </w:r>
      <w:r w:rsidDel="00000000" w:rsidR="00000000" w:rsidRPr="00000000">
        <w:rPr>
          <w:rtl w:val="0"/>
        </w:rPr>
      </w:r>
    </w:p>
    <w:p w:rsidR="00000000" w:rsidDel="00000000" w:rsidP="00000000" w:rsidRDefault="00000000" w:rsidRPr="00000000" w14:paraId="0000001E">
      <w:pPr>
        <w:widowControl w:val="0"/>
        <w:numPr>
          <w:ilvl w:val="0"/>
          <w:numId w:val="2"/>
        </w:numPr>
        <w:tabs>
          <w:tab w:val="left" w:pos="491"/>
          <w:tab w:val="left" w:pos="492"/>
        </w:tabs>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Developing and managing events</w:t>
      </w:r>
      <w:r w:rsidDel="00000000" w:rsidR="00000000" w:rsidRPr="00000000">
        <w:rPr>
          <w:rtl w:val="0"/>
        </w:rPr>
      </w:r>
    </w:p>
    <w:p w:rsidR="00000000" w:rsidDel="00000000" w:rsidP="00000000" w:rsidRDefault="00000000" w:rsidRPr="00000000" w14:paraId="0000001F">
      <w:pPr>
        <w:widowControl w:val="0"/>
        <w:numPr>
          <w:ilvl w:val="0"/>
          <w:numId w:val="2"/>
        </w:numPr>
        <w:tabs>
          <w:tab w:val="left" w:pos="491"/>
          <w:tab w:val="left" w:pos="492"/>
        </w:tabs>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Developing and managing projects</w:t>
      </w:r>
      <w:r w:rsidDel="00000000" w:rsidR="00000000" w:rsidRPr="00000000">
        <w:rPr>
          <w:rtl w:val="0"/>
        </w:rPr>
      </w:r>
    </w:p>
    <w:p w:rsidR="00000000" w:rsidDel="00000000" w:rsidP="00000000" w:rsidRDefault="00000000" w:rsidRPr="00000000" w14:paraId="00000020">
      <w:pPr>
        <w:widowControl w:val="0"/>
        <w:numPr>
          <w:ilvl w:val="0"/>
          <w:numId w:val="2"/>
        </w:numPr>
        <w:tabs>
          <w:tab w:val="left" w:pos="491"/>
          <w:tab w:val="left" w:pos="492"/>
        </w:tabs>
        <w:spacing w:before="0" w:beforeAutospacing="0" w:line="240" w:lineRule="auto"/>
        <w:ind w:left="720" w:right="9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Serving as the organization's official representative for communicating with SGA and UMBC staff</w:t>
      </w:r>
      <w:r w:rsidDel="00000000" w:rsidR="00000000" w:rsidRPr="00000000">
        <w:rPr>
          <w:rtl w:val="0"/>
        </w:rPr>
      </w:r>
    </w:p>
    <w:p w:rsidR="00000000" w:rsidDel="00000000" w:rsidP="00000000" w:rsidRDefault="00000000" w:rsidRPr="00000000" w14:paraId="00000021">
      <w:pPr>
        <w:widowControl w:val="0"/>
        <w:spacing w:line="240" w:lineRule="auto"/>
        <w:rPr/>
        <w:sectPr>
          <w:pgSz w:h="15840" w:w="12240"/>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2">
      <w:pPr>
        <w:pStyle w:val="Heading2"/>
        <w:keepNext w:val="0"/>
        <w:keepLines w:val="0"/>
        <w:widowControl w:val="0"/>
        <w:spacing w:after="0" w:before="72" w:line="240" w:lineRule="auto"/>
        <w:ind w:left="117"/>
        <w:rPr>
          <w:b w:val="1"/>
          <w:sz w:val="22"/>
          <w:szCs w:val="22"/>
        </w:rPr>
      </w:pPr>
      <w:r w:rsidDel="00000000" w:rsidR="00000000" w:rsidRPr="00000000">
        <w:rPr>
          <w:b w:val="1"/>
          <w:sz w:val="22"/>
          <w:szCs w:val="22"/>
          <w:rtl w:val="0"/>
        </w:rPr>
        <w:t xml:space="preserve">The duties of the Vice President shall include:</w:t>
      </w:r>
    </w:p>
    <w:p w:rsidR="00000000" w:rsidDel="00000000" w:rsidP="00000000" w:rsidRDefault="00000000" w:rsidRPr="00000000" w14:paraId="00000023">
      <w:pPr>
        <w:widowControl w:val="0"/>
        <w:numPr>
          <w:ilvl w:val="0"/>
          <w:numId w:val="3"/>
        </w:numPr>
        <w:tabs>
          <w:tab w:val="left" w:pos="491"/>
          <w:tab w:val="left" w:pos="492"/>
        </w:tabs>
        <w:spacing w:after="0" w:after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Managing member recruitment/retention</w:t>
      </w:r>
      <w:r w:rsidDel="00000000" w:rsidR="00000000" w:rsidRPr="00000000">
        <w:rPr>
          <w:rtl w:val="0"/>
        </w:rPr>
      </w:r>
    </w:p>
    <w:p w:rsidR="00000000" w:rsidDel="00000000" w:rsidP="00000000" w:rsidRDefault="00000000" w:rsidRPr="00000000" w14:paraId="00000024">
      <w:pPr>
        <w:widowControl w:val="0"/>
        <w:numPr>
          <w:ilvl w:val="0"/>
          <w:numId w:val="3"/>
        </w:numPr>
        <w:tabs>
          <w:tab w:val="left" w:pos="491"/>
          <w:tab w:val="left" w:pos="492"/>
        </w:tabs>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r>
      <w:r w:rsidDel="00000000" w:rsidR="00000000" w:rsidRPr="00000000">
        <w:rPr>
          <w:rFonts w:ascii="Times New Roman" w:cs="Times New Roman" w:eastAsia="Times New Roman" w:hAnsi="Times New Roman"/>
          <w:rtl w:val="0"/>
        </w:rPr>
        <w:t xml:space="preserve">undraising</w:t>
      </w:r>
      <w:r w:rsidDel="00000000" w:rsidR="00000000" w:rsidRPr="00000000">
        <w:rPr>
          <w:rtl w:val="0"/>
        </w:rPr>
      </w:r>
    </w:p>
    <w:p w:rsidR="00000000" w:rsidDel="00000000" w:rsidP="00000000" w:rsidRDefault="00000000" w:rsidRPr="00000000" w14:paraId="00000025">
      <w:pPr>
        <w:widowControl w:val="0"/>
        <w:numPr>
          <w:ilvl w:val="0"/>
          <w:numId w:val="3"/>
        </w:numPr>
        <w:tabs>
          <w:tab w:val="left" w:pos="491"/>
          <w:tab w:val="left" w:pos="492"/>
        </w:tabs>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Exploring and sharing the history of the organization</w:t>
      </w:r>
      <w:r w:rsidDel="00000000" w:rsidR="00000000" w:rsidRPr="00000000">
        <w:rPr>
          <w:rtl w:val="0"/>
        </w:rPr>
      </w:r>
    </w:p>
    <w:p w:rsidR="00000000" w:rsidDel="00000000" w:rsidP="00000000" w:rsidRDefault="00000000" w:rsidRPr="00000000" w14:paraId="00000026">
      <w:pPr>
        <w:widowControl w:val="0"/>
        <w:numPr>
          <w:ilvl w:val="0"/>
          <w:numId w:val="3"/>
        </w:numPr>
        <w:tabs>
          <w:tab w:val="left" w:pos="491"/>
          <w:tab w:val="left" w:pos="492"/>
        </w:tabs>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Developing and managing events</w:t>
      </w:r>
      <w:r w:rsidDel="00000000" w:rsidR="00000000" w:rsidRPr="00000000">
        <w:rPr>
          <w:rtl w:val="0"/>
        </w:rPr>
      </w:r>
    </w:p>
    <w:p w:rsidR="00000000" w:rsidDel="00000000" w:rsidP="00000000" w:rsidRDefault="00000000" w:rsidRPr="00000000" w14:paraId="00000027">
      <w:pPr>
        <w:widowControl w:val="0"/>
        <w:numPr>
          <w:ilvl w:val="0"/>
          <w:numId w:val="3"/>
        </w:numPr>
        <w:tabs>
          <w:tab w:val="left" w:pos="491"/>
          <w:tab w:val="left" w:pos="492"/>
        </w:tabs>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Developing and managing projects</w:t>
      </w:r>
      <w:r w:rsidDel="00000000" w:rsidR="00000000" w:rsidRPr="00000000">
        <w:rPr>
          <w:rtl w:val="0"/>
        </w:rPr>
      </w:r>
    </w:p>
    <w:p w:rsidR="00000000" w:rsidDel="00000000" w:rsidP="00000000" w:rsidRDefault="00000000" w:rsidRPr="00000000" w14:paraId="00000028">
      <w:pPr>
        <w:widowControl w:val="0"/>
        <w:numPr>
          <w:ilvl w:val="0"/>
          <w:numId w:val="3"/>
        </w:numPr>
        <w:tabs>
          <w:tab w:val="left" w:pos="507"/>
          <w:tab w:val="left" w:pos="508"/>
        </w:tabs>
        <w:spacing w:before="0" w:beforeAutospacing="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Assuming the role of President in the event of the President's absence or incapacity</w:t>
      </w:r>
      <w:r w:rsidDel="00000000" w:rsidR="00000000" w:rsidRPr="00000000">
        <w:rPr>
          <w:rtl w:val="0"/>
        </w:rPr>
      </w:r>
    </w:p>
    <w:p w:rsidR="00000000" w:rsidDel="00000000" w:rsidP="00000000" w:rsidRDefault="00000000" w:rsidRPr="00000000" w14:paraId="00000029">
      <w:pPr>
        <w:widowControl w:val="0"/>
        <w:spacing w:before="1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Style w:val="Heading2"/>
        <w:keepNext w:val="0"/>
        <w:keepLines w:val="0"/>
        <w:widowControl w:val="0"/>
        <w:spacing w:after="0" w:before="0" w:line="240" w:lineRule="auto"/>
        <w:ind w:left="125"/>
        <w:rPr>
          <w:b w:val="1"/>
          <w:sz w:val="22"/>
          <w:szCs w:val="22"/>
        </w:rPr>
      </w:pPr>
      <w:r w:rsidDel="00000000" w:rsidR="00000000" w:rsidRPr="00000000">
        <w:rPr>
          <w:b w:val="1"/>
          <w:sz w:val="22"/>
          <w:szCs w:val="22"/>
          <w:rtl w:val="0"/>
        </w:rPr>
        <w:t xml:space="preserve">The duties of the Treasurer shall include:</w:t>
      </w:r>
    </w:p>
    <w:p w:rsidR="00000000" w:rsidDel="00000000" w:rsidP="00000000" w:rsidRDefault="00000000" w:rsidRPr="00000000" w14:paraId="0000002B">
      <w:pPr>
        <w:widowControl w:val="0"/>
        <w:numPr>
          <w:ilvl w:val="0"/>
          <w:numId w:val="1"/>
        </w:numPr>
        <w:tabs>
          <w:tab w:val="left" w:pos="275"/>
        </w:tabs>
        <w:spacing w:after="0" w:after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Fundraising</w:t>
      </w:r>
      <w:r w:rsidDel="00000000" w:rsidR="00000000" w:rsidRPr="00000000">
        <w:rPr>
          <w:rtl w:val="0"/>
        </w:rPr>
      </w:r>
    </w:p>
    <w:p w:rsidR="00000000" w:rsidDel="00000000" w:rsidP="00000000" w:rsidRDefault="00000000" w:rsidRPr="00000000" w14:paraId="0000002C">
      <w:pPr>
        <w:widowControl w:val="0"/>
        <w:numPr>
          <w:ilvl w:val="0"/>
          <w:numId w:val="1"/>
        </w:numPr>
        <w:tabs>
          <w:tab w:val="left" w:pos="275"/>
        </w:tabs>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rtl w:val="0"/>
        </w:rPr>
        <w:t xml:space="preserve">eveloping and managing events</w:t>
      </w:r>
      <w:r w:rsidDel="00000000" w:rsidR="00000000" w:rsidRPr="00000000">
        <w:rPr>
          <w:rtl w:val="0"/>
        </w:rPr>
      </w:r>
    </w:p>
    <w:p w:rsidR="00000000" w:rsidDel="00000000" w:rsidP="00000000" w:rsidRDefault="00000000" w:rsidRPr="00000000" w14:paraId="0000002D">
      <w:pPr>
        <w:widowControl w:val="0"/>
        <w:numPr>
          <w:ilvl w:val="0"/>
          <w:numId w:val="1"/>
        </w:numPr>
        <w:tabs>
          <w:tab w:val="left" w:pos="275"/>
        </w:tabs>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rtl w:val="0"/>
        </w:rPr>
        <w:t xml:space="preserve">eveloping and managing projects</w:t>
      </w:r>
      <w:r w:rsidDel="00000000" w:rsidR="00000000" w:rsidRPr="00000000">
        <w:rPr>
          <w:rtl w:val="0"/>
        </w:rPr>
      </w:r>
    </w:p>
    <w:p w:rsidR="00000000" w:rsidDel="00000000" w:rsidP="00000000" w:rsidRDefault="00000000" w:rsidRPr="00000000" w14:paraId="0000002E">
      <w:pPr>
        <w:widowControl w:val="0"/>
        <w:numPr>
          <w:ilvl w:val="0"/>
          <w:numId w:val="1"/>
        </w:numPr>
        <w:tabs>
          <w:tab w:val="left" w:pos="275"/>
        </w:tabs>
        <w:spacing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rtl w:val="0"/>
        </w:rPr>
        <w:t xml:space="preserve">anaging the organization's funds and ensuring compliance with all financial rules and guidelines</w:t>
      </w:r>
      <w:r w:rsidDel="00000000" w:rsidR="00000000" w:rsidRPr="00000000">
        <w:rPr>
          <w:rtl w:val="0"/>
        </w:rPr>
      </w:r>
    </w:p>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Style w:val="Heading2"/>
        <w:keepNext w:val="0"/>
        <w:keepLines w:val="0"/>
        <w:widowControl w:val="0"/>
        <w:spacing w:after="0" w:before="150" w:line="240" w:lineRule="auto"/>
        <w:ind w:left="125"/>
        <w:rPr>
          <w:rFonts w:ascii="Times New Roman" w:cs="Times New Roman" w:eastAsia="Times New Roman" w:hAnsi="Times New Roman"/>
        </w:rPr>
      </w:pPr>
      <w:r w:rsidDel="00000000" w:rsidR="00000000" w:rsidRPr="00000000">
        <w:rPr>
          <w:b w:val="1"/>
          <w:sz w:val="22"/>
          <w:szCs w:val="22"/>
          <w:rtl w:val="0"/>
        </w:rPr>
        <w:t xml:space="preserve">The duties of the Secretary shall include:</w:t>
      </w:r>
      <w:r w:rsidDel="00000000" w:rsidR="00000000" w:rsidRPr="00000000">
        <w:rPr>
          <w:rtl w:val="0"/>
        </w:rPr>
      </w:r>
    </w:p>
    <w:p w:rsidR="00000000" w:rsidDel="00000000" w:rsidP="00000000" w:rsidRDefault="00000000" w:rsidRPr="00000000" w14:paraId="00000031">
      <w:pPr>
        <w:widowControl w:val="0"/>
        <w:numPr>
          <w:ilvl w:val="0"/>
          <w:numId w:val="6"/>
        </w:numPr>
        <w:tabs>
          <w:tab w:val="left" w:pos="280"/>
        </w:tabs>
        <w:spacing w:after="0" w:afterAutospacing="0" w:before="199"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Fundraising</w:t>
      </w:r>
      <w:r w:rsidDel="00000000" w:rsidR="00000000" w:rsidRPr="00000000">
        <w:rPr>
          <w:rtl w:val="0"/>
        </w:rPr>
      </w:r>
    </w:p>
    <w:p w:rsidR="00000000" w:rsidDel="00000000" w:rsidP="00000000" w:rsidRDefault="00000000" w:rsidRPr="00000000" w14:paraId="00000032">
      <w:pPr>
        <w:widowControl w:val="0"/>
        <w:numPr>
          <w:ilvl w:val="0"/>
          <w:numId w:val="6"/>
        </w:numPr>
        <w:tabs>
          <w:tab w:val="left" w:pos="280"/>
        </w:tabs>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rtl w:val="0"/>
        </w:rPr>
        <w:t xml:space="preserve">anaging communication within the group</w:t>
      </w:r>
      <w:r w:rsidDel="00000000" w:rsidR="00000000" w:rsidRPr="00000000">
        <w:rPr>
          <w:rtl w:val="0"/>
        </w:rPr>
      </w:r>
    </w:p>
    <w:p w:rsidR="00000000" w:rsidDel="00000000" w:rsidP="00000000" w:rsidRDefault="00000000" w:rsidRPr="00000000" w14:paraId="00000033">
      <w:pPr>
        <w:widowControl w:val="0"/>
        <w:numPr>
          <w:ilvl w:val="0"/>
          <w:numId w:val="6"/>
        </w:numPr>
        <w:tabs>
          <w:tab w:val="left" w:pos="280"/>
        </w:tabs>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rtl w:val="0"/>
        </w:rPr>
        <w:t xml:space="preserve">anaging public relations</w:t>
      </w:r>
      <w:r w:rsidDel="00000000" w:rsidR="00000000" w:rsidRPr="00000000">
        <w:rPr>
          <w:rtl w:val="0"/>
        </w:rPr>
      </w:r>
    </w:p>
    <w:p w:rsidR="00000000" w:rsidDel="00000000" w:rsidP="00000000" w:rsidRDefault="00000000" w:rsidRPr="00000000" w14:paraId="00000034">
      <w:pPr>
        <w:widowControl w:val="0"/>
        <w:numPr>
          <w:ilvl w:val="0"/>
          <w:numId w:val="6"/>
        </w:numPr>
        <w:tabs>
          <w:tab w:val="left" w:pos="280"/>
        </w:tabs>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rtl w:val="0"/>
        </w:rPr>
        <w:t xml:space="preserve">eveloping and managing events</w:t>
      </w:r>
      <w:r w:rsidDel="00000000" w:rsidR="00000000" w:rsidRPr="00000000">
        <w:rPr>
          <w:rtl w:val="0"/>
        </w:rPr>
      </w:r>
    </w:p>
    <w:p w:rsidR="00000000" w:rsidDel="00000000" w:rsidP="00000000" w:rsidRDefault="00000000" w:rsidRPr="00000000" w14:paraId="00000035">
      <w:pPr>
        <w:widowControl w:val="0"/>
        <w:numPr>
          <w:ilvl w:val="0"/>
          <w:numId w:val="6"/>
        </w:numPr>
        <w:tabs>
          <w:tab w:val="left" w:pos="280"/>
        </w:tabs>
        <w:spacing w:before="0" w:beforeAutospacing="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rtl w:val="0"/>
        </w:rPr>
        <w:t xml:space="preserve">eveloping and managing projects</w:t>
      </w:r>
      <w:r w:rsidDel="00000000" w:rsidR="00000000" w:rsidRPr="00000000">
        <w:rPr>
          <w:rtl w:val="0"/>
        </w:rPr>
      </w:r>
    </w:p>
    <w:p w:rsidR="00000000" w:rsidDel="00000000" w:rsidP="00000000" w:rsidRDefault="00000000" w:rsidRPr="00000000" w14:paraId="00000036">
      <w:pPr>
        <w:widowControl w:val="0"/>
        <w:spacing w:before="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pStyle w:val="Heading2"/>
        <w:keepNext w:val="0"/>
        <w:keepLines w:val="0"/>
        <w:widowControl w:val="0"/>
        <w:numPr>
          <w:ilvl w:val="0"/>
          <w:numId w:val="5"/>
        </w:numPr>
        <w:tabs>
          <w:tab w:val="left" w:pos="382"/>
        </w:tabs>
        <w:spacing w:after="0" w:before="0" w:line="240" w:lineRule="auto"/>
        <w:ind w:left="381" w:hanging="256"/>
        <w:rPr/>
      </w:pPr>
      <w:r w:rsidDel="00000000" w:rsidR="00000000" w:rsidRPr="00000000">
        <w:rPr>
          <w:b w:val="1"/>
          <w:sz w:val="22"/>
          <w:szCs w:val="22"/>
          <w:rtl w:val="0"/>
        </w:rPr>
        <w:t xml:space="preserve">Elections</w:t>
      </w:r>
    </w:p>
    <w:p w:rsidR="00000000" w:rsidDel="00000000" w:rsidP="00000000" w:rsidRDefault="00000000" w:rsidRPr="00000000" w14:paraId="00000038">
      <w:pPr>
        <w:widowControl w:val="0"/>
        <w:spacing w:before="2" w:line="240" w:lineRule="auto"/>
        <w:rPr>
          <w:b w:val="1"/>
        </w:rPr>
      </w:pPr>
      <w:r w:rsidDel="00000000" w:rsidR="00000000" w:rsidRPr="00000000">
        <w:rPr>
          <w:rtl w:val="0"/>
        </w:rPr>
      </w:r>
    </w:p>
    <w:p w:rsidR="00000000" w:rsidDel="00000000" w:rsidP="00000000" w:rsidRDefault="00000000" w:rsidRPr="00000000" w14:paraId="00000039">
      <w:pPr>
        <w:widowControl w:val="0"/>
        <w:spacing w:line="240" w:lineRule="auto"/>
        <w:ind w:left="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officers shall be elected to a term of one year starting and ending on May 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A">
      <w:pPr>
        <w:widowControl w:val="0"/>
        <w:spacing w:before="3"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widowControl w:val="0"/>
        <w:spacing w:line="240" w:lineRule="auto"/>
        <w:ind w:left="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Elections will be held between April 15th and April 30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In addition, in the case that a vacancy occurs in any of the elected positions identified in this Article, an election will be held to fill the position.</w:t>
      </w:r>
    </w:p>
    <w:p w:rsidR="00000000" w:rsidDel="00000000" w:rsidP="00000000" w:rsidRDefault="00000000" w:rsidRPr="00000000" w14:paraId="0000003C">
      <w:pPr>
        <w:widowControl w:val="0"/>
        <w:spacing w:before="6"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widowControl w:val="0"/>
        <w:spacing w:line="240" w:lineRule="auto"/>
        <w:ind w:left="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least 14 days notice shall be given to all members before the annual election meeting.</w:t>
      </w:r>
    </w:p>
    <w:p w:rsidR="00000000" w:rsidDel="00000000" w:rsidP="00000000" w:rsidRDefault="00000000" w:rsidRPr="00000000" w14:paraId="0000003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widowControl w:val="0"/>
        <w:spacing w:line="240" w:lineRule="auto"/>
        <w:ind w:left="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Nominations shall be initiated from the floor and elections done by a ballot where the person with the most votes wins.</w:t>
      </w:r>
    </w:p>
    <w:p w:rsidR="00000000" w:rsidDel="00000000" w:rsidP="00000000" w:rsidRDefault="00000000" w:rsidRPr="00000000" w14:paraId="00000040">
      <w:pPr>
        <w:widowControl w:val="0"/>
        <w:spacing w:line="240" w:lineRule="auto"/>
        <w:ind w:left="12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widowControl w:val="0"/>
        <w:spacing w:line="240" w:lineRule="auto"/>
        <w:ind w:left="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prevent nepotism (and any potential conflict of interest), nominees must disclose all familial relationships* with other nominees or officers to the organization at least 14 days before elections. If elected, or if a familial relationship is created after elections, and any potential conflict of interest arises, the organization reserves the right to impeach one of the officers; an election will be held to fill the position.</w:t>
      </w:r>
      <w:r w:rsidDel="00000000" w:rsidR="00000000" w:rsidRPr="00000000">
        <w:rPr>
          <w:rtl w:val="0"/>
        </w:rPr>
      </w:r>
    </w:p>
    <w:p w:rsidR="00000000" w:rsidDel="00000000" w:rsidP="00000000" w:rsidRDefault="00000000" w:rsidRPr="00000000" w14:paraId="00000042">
      <w:pPr>
        <w:widowControl w:val="0"/>
        <w:spacing w:line="240" w:lineRule="auto"/>
        <w:ind w:left="125"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*Familial relationships are boyfriend, girlfriend, husband, wife, father, mother, brother, sister, son, daughter, uncle, aunt, nephew, niece, grandfather, grandmother, grandson, granddaughter, cousin, or any other relationship arising as a result of marriage (</w:t>
      </w:r>
      <w:r w:rsidDel="00000000" w:rsidR="00000000" w:rsidRPr="00000000">
        <w:rPr>
          <w:rFonts w:ascii="Times New Roman" w:cs="Times New Roman" w:eastAsia="Times New Roman" w:hAnsi="Times New Roman"/>
          <w:i w:val="1"/>
          <w:rtl w:val="0"/>
        </w:rPr>
        <w:t xml:space="preserve">in-law</w:t>
      </w:r>
      <w:r w:rsidDel="00000000" w:rsidR="00000000" w:rsidRPr="00000000">
        <w:rPr>
          <w:rFonts w:ascii="Times New Roman" w:cs="Times New Roman" w:eastAsia="Times New Roman" w:hAnsi="Times New Roman"/>
          <w:i w:val="1"/>
          <w:rtl w:val="0"/>
        </w:rPr>
        <w:t xml:space="preserve">, step parent/child/sibling, half </w:t>
      </w:r>
      <w:r w:rsidDel="00000000" w:rsidR="00000000" w:rsidRPr="00000000">
        <w:rPr>
          <w:rFonts w:ascii="Times New Roman" w:cs="Times New Roman" w:eastAsia="Times New Roman" w:hAnsi="Times New Roman"/>
          <w:i w:val="1"/>
          <w:rtl w:val="0"/>
        </w:rPr>
        <w:t xml:space="preserve">sibling</w:t>
      </w:r>
      <w:r w:rsidDel="00000000" w:rsidR="00000000" w:rsidRPr="00000000">
        <w:rPr>
          <w:rFonts w:ascii="Times New Roman" w:cs="Times New Roman" w:eastAsia="Times New Roman" w:hAnsi="Times New Roman"/>
          <w:i w:val="1"/>
          <w:rtl w:val="0"/>
        </w:rPr>
        <w:t xml:space="preserve">, etc.)</w:t>
      </w:r>
    </w:p>
    <w:p w:rsidR="00000000" w:rsidDel="00000000" w:rsidP="00000000" w:rsidRDefault="00000000" w:rsidRPr="00000000" w14:paraId="00000043">
      <w:pPr>
        <w:widowControl w:val="0"/>
        <w:spacing w:before="6"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widowControl w:val="0"/>
        <w:spacing w:line="240" w:lineRule="auto"/>
        <w:ind w:left="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Officers may be removed throughout the year by a majority vote of the other members present at a meeting.</w:t>
      </w:r>
    </w:p>
    <w:p w:rsidR="00000000" w:rsidDel="00000000" w:rsidP="00000000" w:rsidRDefault="00000000" w:rsidRPr="00000000" w14:paraId="00000045">
      <w:pPr>
        <w:widowControl w:val="0"/>
        <w:spacing w:before="1"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widowControl w:val="0"/>
        <w:spacing w:line="240" w:lineRule="auto"/>
        <w:ind w:left="125" w:firstLine="0"/>
        <w:rPr>
          <w:rFonts w:ascii="Times New Roman" w:cs="Times New Roman" w:eastAsia="Times New Roman" w:hAnsi="Times New Roman"/>
        </w:rPr>
        <w:sectPr>
          <w:type w:val="continuous"/>
          <w:pgSz w:h="15840" w:w="12240"/>
          <w:pgMar w:bottom="1440" w:top="1440" w:left="1440" w:right="1440" w:header="720" w:footer="720"/>
        </w:sectPr>
      </w:pPr>
      <w:r w:rsidDel="00000000" w:rsidR="00000000" w:rsidRPr="00000000">
        <w:rPr>
          <w:rFonts w:ascii="Times New Roman" w:cs="Times New Roman" w:eastAsia="Times New Roman" w:hAnsi="Times New Roman"/>
          <w:rtl w:val="0"/>
        </w:rPr>
        <w:t xml:space="preserve">Before the vote, the individual(s) proposing to remove the officer will explain the specific reasons for the proposed action, which must involve misconduct or failure to fulfill officer responsibilities, and the officer will have the opportunity to respond.</w:t>
      </w:r>
    </w:p>
    <w:p w:rsidR="00000000" w:rsidDel="00000000" w:rsidP="00000000" w:rsidRDefault="00000000" w:rsidRPr="00000000" w14:paraId="00000047">
      <w:pPr>
        <w:pStyle w:val="Heading1"/>
        <w:keepNext w:val="0"/>
        <w:keepLines w:val="0"/>
        <w:widowControl w:val="0"/>
        <w:spacing w:after="0" w:before="75" w:line="240" w:lineRule="auto"/>
        <w:ind w:left="0" w:firstLine="0"/>
        <w:rPr>
          <w:b w:val="1"/>
          <w:sz w:val="25"/>
          <w:szCs w:val="25"/>
        </w:rPr>
      </w:pPr>
      <w:r w:rsidDel="00000000" w:rsidR="00000000" w:rsidRPr="00000000">
        <w:rPr>
          <w:rtl w:val="0"/>
        </w:rPr>
      </w:r>
    </w:p>
    <w:p w:rsidR="00000000" w:rsidDel="00000000" w:rsidP="00000000" w:rsidRDefault="00000000" w:rsidRPr="00000000" w14:paraId="00000048">
      <w:pPr>
        <w:pStyle w:val="Heading1"/>
        <w:keepNext w:val="0"/>
        <w:keepLines w:val="0"/>
        <w:widowControl w:val="0"/>
        <w:spacing w:after="0" w:before="75" w:line="240" w:lineRule="auto"/>
        <w:ind w:left="0" w:firstLine="0"/>
        <w:rPr>
          <w:b w:val="1"/>
          <w:sz w:val="25"/>
          <w:szCs w:val="25"/>
        </w:rPr>
      </w:pPr>
      <w:r w:rsidDel="00000000" w:rsidR="00000000" w:rsidRPr="00000000">
        <w:rPr>
          <w:b w:val="1"/>
          <w:sz w:val="25"/>
          <w:szCs w:val="25"/>
          <w:rtl w:val="0"/>
        </w:rPr>
        <w:t xml:space="preserve">Article V- Amendments</w:t>
      </w:r>
    </w:p>
    <w:p w:rsidR="00000000" w:rsidDel="00000000" w:rsidP="00000000" w:rsidRDefault="00000000" w:rsidRPr="00000000" w14:paraId="00000049">
      <w:pPr>
        <w:widowControl w:val="0"/>
        <w:spacing w:before="1" w:line="240" w:lineRule="auto"/>
        <w:rPr>
          <w:b w:val="1"/>
        </w:rPr>
      </w:pPr>
      <w:r w:rsidDel="00000000" w:rsidR="00000000" w:rsidRPr="00000000">
        <w:rPr>
          <w:rtl w:val="0"/>
        </w:rPr>
      </w:r>
    </w:p>
    <w:p w:rsidR="00000000" w:rsidDel="00000000" w:rsidP="00000000" w:rsidRDefault="00000000" w:rsidRPr="00000000" w14:paraId="0000004A">
      <w:pPr>
        <w:widowControl w:val="0"/>
        <w:spacing w:line="240" w:lineRule="auto"/>
        <w:ind w:left="125" w:right="34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Constitution may be amended by a majority vote of all members present at the meeting. All amendments must be approved in accordance with Student Government Association policy before becoming legally binding.</w:t>
      </w:r>
    </w:p>
    <w:p w:rsidR="00000000" w:rsidDel="00000000" w:rsidP="00000000" w:rsidRDefault="00000000" w:rsidRPr="00000000" w14:paraId="0000004B">
      <w:pPr>
        <w:widowControl w:val="0"/>
        <w:spacing w:line="240" w:lineRule="auto"/>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4C">
      <w:pPr>
        <w:widowControl w:val="0"/>
        <w:spacing w:line="240" w:lineRule="auto"/>
        <w:rPr>
          <w:rFonts w:ascii="Times New Roman" w:cs="Times New Roman" w:eastAsia="Times New Roman" w:hAnsi="Times New Roman"/>
          <w:sz w:val="25"/>
          <w:szCs w:val="25"/>
        </w:rPr>
        <w:sectPr>
          <w:type w:val="continuous"/>
          <w:pgSz w:h="15840" w:w="12240"/>
          <w:pgMar w:bottom="1440" w:top="1440" w:left="1440" w:right="1440" w:header="720" w:footer="720"/>
        </w:sectPr>
      </w:pPr>
      <w:bookmarkStart w:colFirst="0" w:colLast="0" w:name="_gjdgxs" w:id="0"/>
      <w:bookmarkEnd w:id="0"/>
      <w:r w:rsidDel="00000000" w:rsidR="00000000" w:rsidRPr="00000000">
        <w:rPr>
          <w:rtl w:val="0"/>
        </w:rPr>
      </w:r>
    </w:p>
    <w:p w:rsidR="00000000" w:rsidDel="00000000" w:rsidP="00000000" w:rsidRDefault="00000000" w:rsidRPr="00000000" w14:paraId="0000004D">
      <w:pPr>
        <w:widowControl w:val="0"/>
        <w:spacing w:before="1" w:line="240" w:lineRule="auto"/>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4E">
      <w:pPr>
        <w:pStyle w:val="Heading1"/>
        <w:keepNext w:val="0"/>
        <w:keepLines w:val="0"/>
        <w:widowControl w:val="0"/>
        <w:spacing w:after="0" w:before="0" w:line="240" w:lineRule="auto"/>
        <w:ind w:left="129"/>
        <w:rPr>
          <w:b w:val="1"/>
          <w:sz w:val="25"/>
          <w:szCs w:val="25"/>
        </w:rPr>
      </w:pPr>
      <w:r w:rsidDel="00000000" w:rsidR="00000000" w:rsidRPr="00000000">
        <w:rPr>
          <w:b w:val="1"/>
          <w:sz w:val="25"/>
          <w:szCs w:val="25"/>
          <w:rtl w:val="0"/>
        </w:rPr>
        <w:t xml:space="preserve">Organization Type</w:t>
      </w:r>
    </w:p>
    <w:p w:rsidR="00000000" w:rsidDel="00000000" w:rsidP="00000000" w:rsidRDefault="00000000" w:rsidRPr="00000000" w14:paraId="0000004F">
      <w:pPr>
        <w:widowControl w:val="0"/>
        <w:spacing w:before="1" w:line="240" w:lineRule="auto"/>
        <w:rPr>
          <w:b w:val="1"/>
        </w:rPr>
      </w:pPr>
      <w:r w:rsidDel="00000000" w:rsidR="00000000" w:rsidRPr="00000000">
        <w:rPr>
          <w:rtl w:val="0"/>
        </w:rPr>
      </w:r>
    </w:p>
    <w:p w:rsidR="00000000" w:rsidDel="00000000" w:rsidP="00000000" w:rsidRDefault="00000000" w:rsidRPr="00000000" w14:paraId="00000050">
      <w:pPr>
        <w:widowControl w:val="0"/>
        <w:spacing w:line="240" w:lineRule="auto"/>
        <w:ind w:left="12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Service and Social Action</w:t>
      </w:r>
    </w:p>
    <w:p w:rsidR="00000000" w:rsidDel="00000000" w:rsidP="00000000" w:rsidRDefault="00000000" w:rsidRPr="00000000" w14:paraId="00000051">
      <w:pPr>
        <w:pStyle w:val="Heading1"/>
        <w:keepNext w:val="0"/>
        <w:keepLines w:val="0"/>
        <w:widowControl w:val="0"/>
        <w:spacing w:after="0" w:before="207" w:line="240" w:lineRule="auto"/>
        <w:ind w:left="129"/>
        <w:rPr>
          <w:b w:val="1"/>
          <w:sz w:val="25"/>
          <w:szCs w:val="25"/>
        </w:rPr>
      </w:pPr>
      <w:r w:rsidDel="00000000" w:rsidR="00000000" w:rsidRPr="00000000">
        <w:br w:type="column"/>
      </w:r>
      <w:r w:rsidDel="00000000" w:rsidR="00000000" w:rsidRPr="00000000">
        <w:rPr>
          <w:b w:val="1"/>
          <w:sz w:val="25"/>
          <w:szCs w:val="25"/>
          <w:rtl w:val="0"/>
        </w:rPr>
        <w:t xml:space="preserve">Organization Funding Status</w:t>
      </w:r>
    </w:p>
    <w:p w:rsidR="00000000" w:rsidDel="00000000" w:rsidP="00000000" w:rsidRDefault="00000000" w:rsidRPr="00000000" w14:paraId="00000052">
      <w:pPr>
        <w:widowControl w:val="0"/>
        <w:spacing w:before="1" w:line="240" w:lineRule="auto"/>
        <w:rPr>
          <w:b w:val="1"/>
        </w:rPr>
      </w:pPr>
      <w:r w:rsidDel="00000000" w:rsidR="00000000" w:rsidRPr="00000000">
        <w:rPr>
          <w:rtl w:val="0"/>
        </w:rPr>
      </w:r>
    </w:p>
    <w:p w:rsidR="00000000" w:rsidDel="00000000" w:rsidP="00000000" w:rsidRDefault="00000000" w:rsidRPr="00000000" w14:paraId="00000053">
      <w:pPr>
        <w:widowControl w:val="0"/>
        <w:spacing w:line="240" w:lineRule="auto"/>
        <w:ind w:left="129"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Funded</w:t>
      </w:r>
      <w:r w:rsidDel="00000000" w:rsidR="00000000" w:rsidRPr="00000000">
        <w:rPr>
          <w:rtl w:val="0"/>
        </w:rPr>
      </w:r>
    </w:p>
    <w:sectPr>
      <w:type w:val="continuous"/>
      <w:pgSz w:h="15840" w:w="12240"/>
      <w:pgMar w:bottom="1440" w:top="1440" w:left="1440" w:right="1440" w:header="720" w:footer="720"/>
      <w:cols w:equalWidth="0" w:num="2">
        <w:col w:space="4167" w:w="3096.5"/>
        <w:col w:space="0" w:w="3096.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369" w:hanging="245"/>
      </w:pPr>
      <w:rPr>
        <w:rFonts w:ascii="Arial" w:cs="Arial" w:eastAsia="Arial" w:hAnsi="Arial"/>
        <w:b w:val="1"/>
        <w:sz w:val="22"/>
        <w:szCs w:val="22"/>
      </w:rPr>
    </w:lvl>
    <w:lvl w:ilvl="1">
      <w:start w:val="1"/>
      <w:numFmt w:val="bullet"/>
      <w:lvlText w:val="•"/>
      <w:lvlJc w:val="left"/>
      <w:pPr>
        <w:ind w:left="1360" w:hanging="245"/>
      </w:pPr>
      <w:rPr/>
    </w:lvl>
    <w:lvl w:ilvl="2">
      <w:start w:val="1"/>
      <w:numFmt w:val="bullet"/>
      <w:lvlText w:val="•"/>
      <w:lvlJc w:val="left"/>
      <w:pPr>
        <w:ind w:left="2360" w:hanging="245"/>
      </w:pPr>
      <w:rPr/>
    </w:lvl>
    <w:lvl w:ilvl="3">
      <w:start w:val="1"/>
      <w:numFmt w:val="bullet"/>
      <w:lvlText w:val="•"/>
      <w:lvlJc w:val="left"/>
      <w:pPr>
        <w:ind w:left="3360" w:hanging="245"/>
      </w:pPr>
      <w:rPr/>
    </w:lvl>
    <w:lvl w:ilvl="4">
      <w:start w:val="1"/>
      <w:numFmt w:val="bullet"/>
      <w:lvlText w:val="•"/>
      <w:lvlJc w:val="left"/>
      <w:pPr>
        <w:ind w:left="4360" w:hanging="245"/>
      </w:pPr>
      <w:rPr/>
    </w:lvl>
    <w:lvl w:ilvl="5">
      <w:start w:val="1"/>
      <w:numFmt w:val="bullet"/>
      <w:lvlText w:val="•"/>
      <w:lvlJc w:val="left"/>
      <w:pPr>
        <w:ind w:left="5360" w:hanging="245"/>
      </w:pPr>
      <w:rPr/>
    </w:lvl>
    <w:lvl w:ilvl="6">
      <w:start w:val="1"/>
      <w:numFmt w:val="bullet"/>
      <w:lvlText w:val="•"/>
      <w:lvlJc w:val="left"/>
      <w:pPr>
        <w:ind w:left="6360" w:hanging="245"/>
      </w:pPr>
      <w:rPr/>
    </w:lvl>
    <w:lvl w:ilvl="7">
      <w:start w:val="1"/>
      <w:numFmt w:val="bullet"/>
      <w:lvlText w:val="•"/>
      <w:lvlJc w:val="left"/>
      <w:pPr>
        <w:ind w:left="7360" w:hanging="245"/>
      </w:pPr>
      <w:rPr/>
    </w:lvl>
    <w:lvl w:ilvl="8">
      <w:start w:val="1"/>
      <w:numFmt w:val="bullet"/>
      <w:lvlText w:val="•"/>
      <w:lvlJc w:val="left"/>
      <w:pPr>
        <w:ind w:left="8360" w:hanging="245"/>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