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b w:val="1"/>
          <w:sz w:val="28"/>
          <w:szCs w:val="28"/>
          <w:rtl w:val="0"/>
        </w:rPr>
        <w:t xml:space="preserve">PLEASE SEE THE MASTER DOC OF ALL THE PROJECTS: </w:t>
      </w:r>
      <w:hyperlink r:id="rId6">
        <w:r w:rsidDel="00000000" w:rsidR="00000000" w:rsidRPr="00000000">
          <w:rPr>
            <w:b w:val="1"/>
            <w:color w:val="1155cc"/>
            <w:sz w:val="28"/>
            <w:szCs w:val="28"/>
            <w:u w:val="single"/>
            <w:rtl w:val="0"/>
          </w:rPr>
          <w:t xml:space="preserve">https://docs.google.com/a/umbc.edu/document/d/1DEfjnIgCGQMXOiv7GwjUW3i2-daaw2PQdcSt2SVhA8U/edit?usp=sharing</w:t>
        </w:r>
      </w:hyperlink>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jc w:val="center"/>
        <w:rPr/>
      </w:pPr>
      <w:r w:rsidDel="00000000" w:rsidR="00000000" w:rsidRPr="00000000">
        <w:rPr>
          <w:rtl w:val="0"/>
        </w:rPr>
      </w:r>
    </w:p>
    <w:p w:rsidR="00000000" w:rsidDel="00000000" w:rsidP="00000000" w:rsidRDefault="00000000" w:rsidRPr="00000000" w14:paraId="00000003">
      <w:pPr>
        <w:contextualSpacing w:val="0"/>
        <w:jc w:val="center"/>
        <w:rPr/>
      </w:pPr>
      <w:r w:rsidDel="00000000" w:rsidR="00000000" w:rsidRPr="00000000">
        <w:rPr>
          <w:rtl w:val="0"/>
        </w:rPr>
        <w:t xml:space="preserve">Egg Parachute Handout</w:t>
      </w:r>
    </w:p>
    <w:p w:rsidR="00000000" w:rsidDel="00000000" w:rsidP="00000000" w:rsidRDefault="00000000" w:rsidRPr="00000000" w14:paraId="00000004">
      <w:pPr>
        <w:contextualSpacing w:val="0"/>
        <w:jc w:val="center"/>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Materials</w:t>
      </w:r>
    </w:p>
    <w:p w:rsidR="00000000" w:rsidDel="00000000" w:rsidP="00000000" w:rsidRDefault="00000000" w:rsidRPr="00000000" w14:paraId="00000006">
      <w:pPr>
        <w:ind w:firstLine="720"/>
        <w:contextualSpacing w:val="0"/>
        <w:rPr/>
      </w:pPr>
      <w:r w:rsidDel="00000000" w:rsidR="00000000" w:rsidRPr="00000000">
        <w:rPr>
          <w:rtl w:val="0"/>
        </w:rPr>
        <w:t xml:space="preserve">-Plastic shopping bag</w:t>
        <w:br w:type="textWrapping"/>
        <w:tab/>
        <w:t xml:space="preserve">-Styrofoam cups</w:t>
        <w:br w:type="textWrapping"/>
        <w:tab/>
        <w:t xml:space="preserve">-String</w:t>
        <w:br w:type="textWrapping"/>
        <w:tab/>
        <w:t xml:space="preserve">-Scissors</w:t>
        <w:br w:type="textWrapping"/>
        <w:tab/>
        <w:t xml:space="preserve">-Hole punch</w:t>
      </w:r>
    </w:p>
    <w:p w:rsidR="00000000" w:rsidDel="00000000" w:rsidP="00000000" w:rsidRDefault="00000000" w:rsidRPr="00000000" w14:paraId="00000007">
      <w:pPr>
        <w:ind w:firstLine="720"/>
        <w:contextualSpacing w:val="0"/>
        <w:rPr/>
      </w:pPr>
      <w:r w:rsidDel="00000000" w:rsidR="00000000" w:rsidRPr="00000000">
        <w:rPr>
          <w:rtl w:val="0"/>
        </w:rPr>
        <w:t xml:space="preserve">-Stopwatch</w:t>
        <w:br w:type="textWrapping"/>
        <w:tab/>
        <w:t xml:space="preserve">-Hard boiled eggs</w:t>
      </w:r>
    </w:p>
    <w:p w:rsidR="00000000" w:rsidDel="00000000" w:rsidP="00000000" w:rsidRDefault="00000000" w:rsidRPr="00000000" w14:paraId="00000008">
      <w:pPr>
        <w:ind w:firstLine="720"/>
        <w:contextualSpacing w:val="0"/>
        <w:rPr/>
      </w:pPr>
      <w:r w:rsidDel="00000000" w:rsidR="00000000" w:rsidRPr="00000000">
        <w:rPr>
          <w:rtl w:val="0"/>
        </w:rPr>
      </w:r>
    </w:p>
    <w:p w:rsidR="00000000" w:rsidDel="00000000" w:rsidP="00000000" w:rsidRDefault="00000000" w:rsidRPr="00000000" w14:paraId="00000009">
      <w:pPr>
        <w:ind w:left="0" w:firstLine="0"/>
        <w:contextualSpacing w:val="0"/>
        <w:rPr>
          <w:color w:val="ff0000"/>
        </w:rPr>
      </w:pPr>
      <w:r w:rsidDel="00000000" w:rsidR="00000000" w:rsidRPr="00000000">
        <w:rPr>
          <w:color w:val="ff0000"/>
          <w:rtl w:val="0"/>
        </w:rPr>
        <w:t xml:space="preserve">Modifications</w:t>
      </w:r>
    </w:p>
    <w:p w:rsidR="00000000" w:rsidDel="00000000" w:rsidP="00000000" w:rsidRDefault="00000000" w:rsidRPr="00000000" w14:paraId="0000000A">
      <w:pPr>
        <w:ind w:left="0" w:firstLine="0"/>
        <w:contextualSpacing w:val="0"/>
        <w:rPr/>
      </w:pPr>
      <w:r w:rsidDel="00000000" w:rsidR="00000000" w:rsidRPr="00000000">
        <w:rPr>
          <w:rtl w:val="0"/>
        </w:rPr>
      </w:r>
    </w:p>
    <w:p w:rsidR="00000000" w:rsidDel="00000000" w:rsidP="00000000" w:rsidRDefault="00000000" w:rsidRPr="00000000" w14:paraId="0000000B">
      <w:pPr>
        <w:ind w:left="0" w:firstLine="0"/>
        <w:contextualSpacing w:val="0"/>
        <w:rPr/>
      </w:pPr>
      <w:r w:rsidDel="00000000" w:rsidR="00000000" w:rsidRPr="00000000">
        <w:rPr>
          <w:rtl w:val="0"/>
        </w:rPr>
        <w:t xml:space="preserve">Experimental plan:</w:t>
      </w:r>
    </w:p>
    <w:p w:rsidR="00000000" w:rsidDel="00000000" w:rsidP="00000000" w:rsidRDefault="00000000" w:rsidRPr="00000000" w14:paraId="0000000C">
      <w:pPr>
        <w:numPr>
          <w:ilvl w:val="0"/>
          <w:numId w:val="1"/>
        </w:numPr>
        <w:ind w:left="1440" w:hanging="360"/>
        <w:contextualSpacing w:val="1"/>
        <w:rPr>
          <w:u w:val="none"/>
        </w:rPr>
      </w:pPr>
      <w:r w:rsidDel="00000000" w:rsidR="00000000" w:rsidRPr="00000000">
        <w:rPr>
          <w:rtl w:val="0"/>
        </w:rPr>
        <w:t xml:space="preserve">Cut a square from the shopping bag that is 20 </w:t>
      </w:r>
      <w:r w:rsidDel="00000000" w:rsidR="00000000" w:rsidRPr="00000000">
        <w:rPr>
          <w:color w:val="ff0000"/>
          <w:rtl w:val="0"/>
        </w:rPr>
        <w:t xml:space="preserve">(10 in.)</w:t>
      </w:r>
      <w:r w:rsidDel="00000000" w:rsidR="00000000" w:rsidRPr="00000000">
        <w:rPr>
          <w:rtl w:val="0"/>
        </w:rPr>
        <w:t xml:space="preserve"> inches on each side.</w:t>
      </w:r>
    </w:p>
    <w:p w:rsidR="00000000" w:rsidDel="00000000" w:rsidP="00000000" w:rsidRDefault="00000000" w:rsidRPr="00000000" w14:paraId="0000000D">
      <w:pPr>
        <w:numPr>
          <w:ilvl w:val="0"/>
          <w:numId w:val="1"/>
        </w:numPr>
        <w:ind w:left="1440" w:hanging="360"/>
        <w:contextualSpacing w:val="1"/>
        <w:rPr>
          <w:u w:val="none"/>
        </w:rPr>
      </w:pPr>
      <w:r w:rsidDel="00000000" w:rsidR="00000000" w:rsidRPr="00000000">
        <w:rPr>
          <w:rtl w:val="0"/>
        </w:rPr>
        <w:t xml:space="preserve">Use a hole punch to punch one hole in each corner of the piece of plastic shopping bag.</w:t>
      </w:r>
    </w:p>
    <w:p w:rsidR="00000000" w:rsidDel="00000000" w:rsidP="00000000" w:rsidRDefault="00000000" w:rsidRPr="00000000" w14:paraId="0000000E">
      <w:pPr>
        <w:numPr>
          <w:ilvl w:val="0"/>
          <w:numId w:val="1"/>
        </w:numPr>
        <w:ind w:left="1440" w:hanging="360"/>
        <w:contextualSpacing w:val="1"/>
        <w:rPr>
          <w:u w:val="none"/>
        </w:rPr>
      </w:pPr>
      <w:r w:rsidDel="00000000" w:rsidR="00000000" w:rsidRPr="00000000">
        <w:rPr>
          <w:rtl w:val="0"/>
        </w:rPr>
        <w:t xml:space="preserve">Cut four pieces of 20-inch long string.</w:t>
      </w:r>
    </w:p>
    <w:p w:rsidR="00000000" w:rsidDel="00000000" w:rsidP="00000000" w:rsidRDefault="00000000" w:rsidRPr="00000000" w14:paraId="0000000F">
      <w:pPr>
        <w:numPr>
          <w:ilvl w:val="0"/>
          <w:numId w:val="1"/>
        </w:numPr>
        <w:ind w:left="1440" w:hanging="360"/>
        <w:contextualSpacing w:val="1"/>
        <w:rPr>
          <w:u w:val="none"/>
        </w:rPr>
      </w:pPr>
      <w:r w:rsidDel="00000000" w:rsidR="00000000" w:rsidRPr="00000000">
        <w:rPr>
          <w:rtl w:val="0"/>
        </w:rPr>
        <w:t xml:space="preserve">Thread a piece of string through each hole in the bag and secure by tying the string firmly on each corner.</w:t>
      </w:r>
    </w:p>
    <w:p w:rsidR="00000000" w:rsidDel="00000000" w:rsidP="00000000" w:rsidRDefault="00000000" w:rsidRPr="00000000" w14:paraId="00000010">
      <w:pPr>
        <w:numPr>
          <w:ilvl w:val="0"/>
          <w:numId w:val="1"/>
        </w:numPr>
        <w:ind w:left="1440" w:hanging="360"/>
        <w:contextualSpacing w:val="1"/>
        <w:rPr>
          <w:u w:val="none"/>
        </w:rPr>
      </w:pPr>
      <w:r w:rsidDel="00000000" w:rsidR="00000000" w:rsidRPr="00000000">
        <w:rPr>
          <w:rtl w:val="0"/>
        </w:rPr>
        <w:t xml:space="preserve">Place one egg into the styrofoam cup and tie string to holes made around the cup. This will also attach the parachute to the cup holding the egg.</w:t>
      </w:r>
    </w:p>
    <w:p w:rsidR="00000000" w:rsidDel="00000000" w:rsidP="00000000" w:rsidRDefault="00000000" w:rsidRPr="00000000" w14:paraId="00000011">
      <w:pPr>
        <w:numPr>
          <w:ilvl w:val="0"/>
          <w:numId w:val="1"/>
        </w:numPr>
        <w:ind w:left="1440" w:hanging="360"/>
        <w:contextualSpacing w:val="1"/>
        <w:rPr>
          <w:u w:val="none"/>
        </w:rPr>
      </w:pPr>
      <w:r w:rsidDel="00000000" w:rsidR="00000000" w:rsidRPr="00000000">
        <w:rPr>
          <w:rtl w:val="0"/>
        </w:rPr>
        <w:t xml:space="preserve">Repeat the experiment with different sizes of shopping bags: large and small.</w:t>
      </w:r>
    </w:p>
    <w:p w:rsidR="00000000" w:rsidDel="00000000" w:rsidP="00000000" w:rsidRDefault="00000000" w:rsidRPr="00000000" w14:paraId="00000012">
      <w:pPr>
        <w:numPr>
          <w:ilvl w:val="0"/>
          <w:numId w:val="1"/>
        </w:numPr>
        <w:ind w:left="1440" w:hanging="360"/>
        <w:contextualSpacing w:val="1"/>
        <w:rPr>
          <w:u w:val="none"/>
        </w:rPr>
      </w:pPr>
      <w:r w:rsidDel="00000000" w:rsidR="00000000" w:rsidRPr="00000000">
        <w:rPr>
          <w:rtl w:val="0"/>
        </w:rPr>
        <w:t xml:space="preserve">Take the egg parachute to a leveled area of the school and have a mentor drop it from the high spot. (know how far down it is ie. the height)</w:t>
      </w:r>
    </w:p>
    <w:p w:rsidR="00000000" w:rsidDel="00000000" w:rsidP="00000000" w:rsidRDefault="00000000" w:rsidRPr="00000000" w14:paraId="00000013">
      <w:pPr>
        <w:numPr>
          <w:ilvl w:val="0"/>
          <w:numId w:val="1"/>
        </w:numPr>
        <w:ind w:left="1440" w:hanging="360"/>
        <w:contextualSpacing w:val="1"/>
        <w:rPr>
          <w:u w:val="none"/>
        </w:rPr>
      </w:pPr>
      <w:r w:rsidDel="00000000" w:rsidR="00000000" w:rsidRPr="00000000">
        <w:rPr>
          <w:rtl w:val="0"/>
        </w:rPr>
        <w:t xml:space="preserve">Record the time it takes for each of the two sizes of parachutes to reach the bottom. </w:t>
      </w:r>
    </w:p>
    <w:p w:rsidR="00000000" w:rsidDel="00000000" w:rsidP="00000000" w:rsidRDefault="00000000" w:rsidRPr="00000000" w14:paraId="00000014">
      <w:pPr>
        <w:numPr>
          <w:ilvl w:val="0"/>
          <w:numId w:val="1"/>
        </w:numPr>
        <w:ind w:left="1440" w:hanging="360"/>
        <w:contextualSpacing w:val="1"/>
        <w:rPr>
          <w:u w:val="none"/>
        </w:rPr>
      </w:pPr>
      <w:r w:rsidDel="00000000" w:rsidR="00000000" w:rsidRPr="00000000">
        <w:rPr>
          <w:rtl w:val="0"/>
        </w:rPr>
        <w:t xml:space="preserve">Repeats steps for 5 trials each.</w:t>
      </w:r>
    </w:p>
    <w:p w:rsidR="00000000" w:rsidDel="00000000" w:rsidP="00000000" w:rsidRDefault="00000000" w:rsidRPr="00000000" w14:paraId="00000015">
      <w:pPr>
        <w:numPr>
          <w:ilvl w:val="0"/>
          <w:numId w:val="1"/>
        </w:numPr>
        <w:ind w:left="1440" w:hanging="360"/>
        <w:contextualSpacing w:val="1"/>
        <w:rPr>
          <w:u w:val="none"/>
        </w:rPr>
      </w:pPr>
      <w:r w:rsidDel="00000000" w:rsidR="00000000" w:rsidRPr="00000000">
        <w:rPr>
          <w:rtl w:val="0"/>
        </w:rPr>
        <w:t xml:space="preserve">Think about what you know about air resistance or drag. Which size bag do you think will allow the egg to drift to the ground slowly? Why? How fast did the egg fall with each size of parachute? Write your observations in a notebook. Does the experiment prove your hypothesis or not?</w:t>
      </w:r>
    </w:p>
    <w:p w:rsidR="00000000" w:rsidDel="00000000" w:rsidP="00000000" w:rsidRDefault="00000000" w:rsidRPr="00000000" w14:paraId="00000016">
      <w:pPr>
        <w:contextualSpacing w:val="0"/>
        <w:rPr>
          <w:color w:val="4a86e8"/>
        </w:rPr>
      </w:pPr>
      <w:r w:rsidDel="00000000" w:rsidR="00000000" w:rsidRPr="00000000">
        <w:rPr>
          <w:rtl w:val="0"/>
        </w:rPr>
      </w:r>
    </w:p>
    <w:p w:rsidR="00000000" w:rsidDel="00000000" w:rsidP="00000000" w:rsidRDefault="00000000" w:rsidRPr="00000000" w14:paraId="00000017">
      <w:pPr>
        <w:contextualSpacing w:val="0"/>
        <w:jc w:val="center"/>
        <w:rPr>
          <w:color w:val="4a86e8"/>
        </w:rPr>
      </w:pPr>
      <w:r w:rsidDel="00000000" w:rsidR="00000000" w:rsidRPr="00000000">
        <w:rPr>
          <w:rtl w:val="0"/>
        </w:rPr>
      </w:r>
    </w:p>
    <w:p w:rsidR="00000000" w:rsidDel="00000000" w:rsidP="00000000" w:rsidRDefault="00000000" w:rsidRPr="00000000" w14:paraId="00000018">
      <w:pPr>
        <w:contextualSpacing w:val="0"/>
        <w:jc w:val="center"/>
        <w:rPr>
          <w:color w:val="4a86e8"/>
        </w:rPr>
      </w:pPr>
      <w:r w:rsidDel="00000000" w:rsidR="00000000" w:rsidRPr="00000000">
        <w:br w:type="page"/>
      </w:r>
      <w:r w:rsidDel="00000000" w:rsidR="00000000" w:rsidRPr="00000000">
        <w:rPr>
          <w:rtl w:val="0"/>
        </w:rPr>
      </w:r>
    </w:p>
    <w:p w:rsidR="00000000" w:rsidDel="00000000" w:rsidP="00000000" w:rsidRDefault="00000000" w:rsidRPr="00000000" w14:paraId="00000019">
      <w:pPr>
        <w:contextualSpacing w:val="0"/>
        <w:rPr>
          <w:color w:val="4a86e8"/>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a/umbc.edu/document/d/1DEfjnIgCGQMXOiv7GwjUW3i2-daaw2PQdcSt2SVhA8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